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68F9" w14:textId="1CD33138" w:rsidR="00646900" w:rsidRDefault="00646900" w:rsidP="00C54131">
      <w:pPr>
        <w:pStyle w:val="Default"/>
        <w:jc w:val="both"/>
      </w:pPr>
    </w:p>
    <w:p w14:paraId="629A9A97" w14:textId="77777777" w:rsidR="006E0A9C" w:rsidRDefault="003A3868" w:rsidP="003A3868">
      <w:pPr>
        <w:widowControl/>
        <w:autoSpaceDE/>
        <w:autoSpaceDN/>
        <w:adjustRightInd/>
        <w:spacing w:after="200" w:line="276" w:lineRule="auto"/>
        <w:jc w:val="right"/>
        <w:rPr>
          <w:sz w:val="24"/>
          <w:szCs w:val="24"/>
        </w:rPr>
      </w:pPr>
      <w:r>
        <w:rPr>
          <w:sz w:val="24"/>
          <w:szCs w:val="24"/>
        </w:rPr>
        <w:t>Утверждено</w:t>
      </w:r>
    </w:p>
    <w:p w14:paraId="4B95DD9B" w14:textId="77777777" w:rsidR="006E0A9C" w:rsidRDefault="006E0A9C" w:rsidP="003A3868">
      <w:pPr>
        <w:widowControl/>
        <w:autoSpaceDE/>
        <w:autoSpaceDN/>
        <w:adjustRightInd/>
        <w:spacing w:after="200" w:line="276" w:lineRule="auto"/>
        <w:jc w:val="right"/>
        <w:rPr>
          <w:sz w:val="24"/>
          <w:szCs w:val="24"/>
        </w:rPr>
      </w:pPr>
      <w:r>
        <w:rPr>
          <w:sz w:val="24"/>
          <w:szCs w:val="24"/>
        </w:rPr>
        <w:t>Приказом №____</w:t>
      </w:r>
    </w:p>
    <w:p w14:paraId="6889AF9A" w14:textId="77777777" w:rsidR="00745767" w:rsidRDefault="006E0A9C" w:rsidP="003A3868">
      <w:pPr>
        <w:widowControl/>
        <w:autoSpaceDE/>
        <w:autoSpaceDN/>
        <w:adjustRightInd/>
        <w:spacing w:after="200" w:line="276" w:lineRule="auto"/>
        <w:jc w:val="right"/>
        <w:rPr>
          <w:sz w:val="24"/>
          <w:szCs w:val="24"/>
        </w:rPr>
      </w:pPr>
      <w:r>
        <w:rPr>
          <w:sz w:val="24"/>
          <w:szCs w:val="24"/>
        </w:rPr>
        <w:t>от __</w:t>
      </w:r>
      <w:proofErr w:type="gramStart"/>
      <w:r>
        <w:rPr>
          <w:sz w:val="24"/>
          <w:szCs w:val="24"/>
        </w:rPr>
        <w:t>_._</w:t>
      </w:r>
      <w:proofErr w:type="gramEnd"/>
      <w:r>
        <w:rPr>
          <w:sz w:val="24"/>
          <w:szCs w:val="24"/>
        </w:rPr>
        <w:t>__.20</w:t>
      </w:r>
      <w:r w:rsidR="00745767">
        <w:rPr>
          <w:sz w:val="24"/>
          <w:szCs w:val="24"/>
        </w:rPr>
        <w:t>___г.</w:t>
      </w:r>
    </w:p>
    <w:p w14:paraId="1C0EBE84" w14:textId="77777777" w:rsidR="00745767" w:rsidRDefault="00745767" w:rsidP="003A3868">
      <w:pPr>
        <w:widowControl/>
        <w:autoSpaceDE/>
        <w:autoSpaceDN/>
        <w:adjustRightInd/>
        <w:spacing w:after="200" w:line="276" w:lineRule="auto"/>
        <w:jc w:val="right"/>
        <w:rPr>
          <w:sz w:val="24"/>
          <w:szCs w:val="24"/>
        </w:rPr>
      </w:pPr>
    </w:p>
    <w:p w14:paraId="75CB5632" w14:textId="77777777" w:rsidR="00745767" w:rsidRDefault="00745767" w:rsidP="003A3868">
      <w:pPr>
        <w:widowControl/>
        <w:autoSpaceDE/>
        <w:autoSpaceDN/>
        <w:adjustRightInd/>
        <w:spacing w:after="200" w:line="276" w:lineRule="auto"/>
        <w:jc w:val="right"/>
        <w:rPr>
          <w:sz w:val="24"/>
          <w:szCs w:val="24"/>
        </w:rPr>
      </w:pPr>
    </w:p>
    <w:p w14:paraId="2B823BF6" w14:textId="77777777" w:rsidR="00745767" w:rsidRDefault="00745767" w:rsidP="003A3868">
      <w:pPr>
        <w:widowControl/>
        <w:autoSpaceDE/>
        <w:autoSpaceDN/>
        <w:adjustRightInd/>
        <w:spacing w:after="200" w:line="276" w:lineRule="auto"/>
        <w:jc w:val="right"/>
        <w:rPr>
          <w:sz w:val="24"/>
          <w:szCs w:val="24"/>
        </w:rPr>
      </w:pPr>
      <w:r>
        <w:rPr>
          <w:sz w:val="24"/>
          <w:szCs w:val="24"/>
        </w:rPr>
        <w:t>Директор</w:t>
      </w:r>
    </w:p>
    <w:p w14:paraId="23B73CDD" w14:textId="77777777" w:rsidR="00745767" w:rsidRDefault="00745767" w:rsidP="003A3868">
      <w:pPr>
        <w:widowControl/>
        <w:autoSpaceDE/>
        <w:autoSpaceDN/>
        <w:adjustRightInd/>
        <w:spacing w:after="200" w:line="276" w:lineRule="auto"/>
        <w:jc w:val="right"/>
        <w:rPr>
          <w:sz w:val="24"/>
          <w:szCs w:val="24"/>
        </w:rPr>
      </w:pPr>
      <w:r>
        <w:rPr>
          <w:sz w:val="24"/>
          <w:szCs w:val="24"/>
        </w:rPr>
        <w:t>_____________</w:t>
      </w:r>
    </w:p>
    <w:p w14:paraId="2DCB6FC5" w14:textId="77777777" w:rsidR="00835F6E" w:rsidRDefault="00745767" w:rsidP="003A3868">
      <w:pPr>
        <w:widowControl/>
        <w:autoSpaceDE/>
        <w:autoSpaceDN/>
        <w:adjustRightInd/>
        <w:spacing w:after="200" w:line="276" w:lineRule="auto"/>
        <w:jc w:val="right"/>
        <w:rPr>
          <w:sz w:val="24"/>
          <w:szCs w:val="24"/>
        </w:rPr>
      </w:pPr>
      <w:r w:rsidRPr="00835F6E">
        <w:rPr>
          <w:sz w:val="24"/>
          <w:szCs w:val="24"/>
        </w:rPr>
        <w:t>Туртаева</w:t>
      </w:r>
      <w:r w:rsidR="00835F6E">
        <w:rPr>
          <w:sz w:val="24"/>
          <w:szCs w:val="24"/>
        </w:rPr>
        <w:t xml:space="preserve"> И. А.</w:t>
      </w:r>
    </w:p>
    <w:p w14:paraId="38036B94" w14:textId="77777777" w:rsidR="00835F6E" w:rsidRDefault="00835F6E" w:rsidP="003A3868">
      <w:pPr>
        <w:widowControl/>
        <w:autoSpaceDE/>
        <w:autoSpaceDN/>
        <w:adjustRightInd/>
        <w:spacing w:after="200" w:line="276" w:lineRule="auto"/>
        <w:jc w:val="right"/>
        <w:rPr>
          <w:sz w:val="24"/>
          <w:szCs w:val="24"/>
        </w:rPr>
      </w:pPr>
    </w:p>
    <w:p w14:paraId="7DC9AEAB" w14:textId="77777777" w:rsidR="00835F6E" w:rsidRDefault="00835F6E" w:rsidP="003A3868">
      <w:pPr>
        <w:widowControl/>
        <w:autoSpaceDE/>
        <w:autoSpaceDN/>
        <w:adjustRightInd/>
        <w:spacing w:after="200" w:line="276" w:lineRule="auto"/>
        <w:jc w:val="right"/>
        <w:rPr>
          <w:sz w:val="24"/>
          <w:szCs w:val="24"/>
        </w:rPr>
      </w:pPr>
    </w:p>
    <w:p w14:paraId="4DDD9A9E" w14:textId="77777777" w:rsidR="00ED7ECA" w:rsidRDefault="00ED7ECA" w:rsidP="003A3868">
      <w:pPr>
        <w:widowControl/>
        <w:autoSpaceDE/>
        <w:autoSpaceDN/>
        <w:adjustRightInd/>
        <w:spacing w:after="200" w:line="276" w:lineRule="auto"/>
        <w:jc w:val="right"/>
        <w:rPr>
          <w:sz w:val="24"/>
          <w:szCs w:val="24"/>
        </w:rPr>
      </w:pPr>
    </w:p>
    <w:p w14:paraId="4073EB1D" w14:textId="77777777" w:rsidR="00D46DA4" w:rsidRDefault="00D46DA4" w:rsidP="003A3868">
      <w:pPr>
        <w:widowControl/>
        <w:autoSpaceDE/>
        <w:autoSpaceDN/>
        <w:adjustRightInd/>
        <w:spacing w:after="200" w:line="276" w:lineRule="auto"/>
        <w:jc w:val="right"/>
        <w:rPr>
          <w:sz w:val="24"/>
          <w:szCs w:val="24"/>
        </w:rPr>
      </w:pPr>
    </w:p>
    <w:p w14:paraId="02125B03" w14:textId="77777777" w:rsidR="00D46DA4" w:rsidRDefault="00D46DA4" w:rsidP="003A3868">
      <w:pPr>
        <w:widowControl/>
        <w:autoSpaceDE/>
        <w:autoSpaceDN/>
        <w:adjustRightInd/>
        <w:spacing w:after="200" w:line="276" w:lineRule="auto"/>
        <w:jc w:val="right"/>
        <w:rPr>
          <w:sz w:val="24"/>
          <w:szCs w:val="24"/>
        </w:rPr>
      </w:pPr>
    </w:p>
    <w:p w14:paraId="0A08E8D3" w14:textId="77777777" w:rsidR="00ED7ECA" w:rsidRDefault="00ED7ECA" w:rsidP="003A3868">
      <w:pPr>
        <w:widowControl/>
        <w:autoSpaceDE/>
        <w:autoSpaceDN/>
        <w:adjustRightInd/>
        <w:spacing w:after="200" w:line="276" w:lineRule="auto"/>
        <w:jc w:val="right"/>
        <w:rPr>
          <w:sz w:val="24"/>
          <w:szCs w:val="24"/>
        </w:rPr>
      </w:pPr>
    </w:p>
    <w:p w14:paraId="1F982632" w14:textId="77777777" w:rsidR="00ED7ECA" w:rsidRPr="00D46DA4" w:rsidRDefault="00ED7ECA" w:rsidP="00ED7ECA">
      <w:pPr>
        <w:widowControl/>
        <w:autoSpaceDE/>
        <w:autoSpaceDN/>
        <w:adjustRightInd/>
        <w:spacing w:after="200" w:line="276" w:lineRule="auto"/>
        <w:jc w:val="center"/>
        <w:rPr>
          <w:b/>
          <w:bCs/>
          <w:sz w:val="48"/>
          <w:szCs w:val="48"/>
          <w:u w:val="single"/>
        </w:rPr>
      </w:pPr>
      <w:r w:rsidRPr="00D46DA4">
        <w:rPr>
          <w:b/>
          <w:bCs/>
          <w:sz w:val="48"/>
          <w:szCs w:val="48"/>
          <w:u w:val="single"/>
        </w:rPr>
        <w:t>Положение о правилах оказания платных</w:t>
      </w:r>
    </w:p>
    <w:p w14:paraId="6D13F839" w14:textId="6D2E0948" w:rsidR="00646900" w:rsidRPr="00835F6E" w:rsidRDefault="00ED7ECA" w:rsidP="00ED7ECA">
      <w:pPr>
        <w:widowControl/>
        <w:autoSpaceDE/>
        <w:autoSpaceDN/>
        <w:adjustRightInd/>
        <w:spacing w:after="200" w:line="276" w:lineRule="auto"/>
        <w:jc w:val="center"/>
        <w:rPr>
          <w:rFonts w:ascii="Arial" w:eastAsiaTheme="minorHAnsi" w:hAnsi="Arial" w:cs="Arial"/>
          <w:color w:val="000000"/>
          <w:sz w:val="24"/>
          <w:szCs w:val="24"/>
          <w:lang w:eastAsia="en-US"/>
        </w:rPr>
      </w:pPr>
      <w:r w:rsidRPr="00D46DA4">
        <w:rPr>
          <w:b/>
          <w:bCs/>
          <w:sz w:val="48"/>
          <w:szCs w:val="48"/>
          <w:u w:val="single"/>
        </w:rPr>
        <w:t>медицинских услуг</w:t>
      </w:r>
      <w:r w:rsidRPr="00ED7ECA">
        <w:rPr>
          <w:sz w:val="24"/>
          <w:szCs w:val="24"/>
        </w:rPr>
        <w:t xml:space="preserve"> </w:t>
      </w:r>
      <w:r w:rsidR="00646900" w:rsidRPr="00835F6E">
        <w:rPr>
          <w:sz w:val="24"/>
          <w:szCs w:val="24"/>
        </w:rPr>
        <w:br w:type="page"/>
      </w:r>
    </w:p>
    <w:p w14:paraId="63E9D668" w14:textId="77777777" w:rsidR="00C54131" w:rsidRDefault="00C54131" w:rsidP="00C54131">
      <w:pPr>
        <w:pStyle w:val="Default"/>
        <w:jc w:val="both"/>
      </w:pPr>
    </w:p>
    <w:p w14:paraId="6EBFD239" w14:textId="77777777" w:rsidR="00C54131" w:rsidRDefault="00C54131" w:rsidP="00C54131">
      <w:pPr>
        <w:pStyle w:val="Default"/>
        <w:jc w:val="both"/>
      </w:pPr>
    </w:p>
    <w:p w14:paraId="4FF0D6A2" w14:textId="77777777" w:rsidR="00C54131" w:rsidRDefault="00C54131" w:rsidP="00C54131">
      <w:pPr>
        <w:pStyle w:val="Default"/>
        <w:jc w:val="center"/>
        <w:rPr>
          <w:b/>
          <w:bCs/>
          <w:sz w:val="32"/>
          <w:szCs w:val="32"/>
        </w:rPr>
      </w:pPr>
      <w:r>
        <w:rPr>
          <w:b/>
          <w:bCs/>
          <w:sz w:val="32"/>
          <w:szCs w:val="32"/>
        </w:rPr>
        <w:t>Положение о правилах оказания платных</w:t>
      </w:r>
    </w:p>
    <w:p w14:paraId="6566DD7D" w14:textId="77777777" w:rsidR="00C54131" w:rsidRDefault="00C54131" w:rsidP="00C54131">
      <w:pPr>
        <w:pStyle w:val="Default"/>
        <w:jc w:val="center"/>
        <w:rPr>
          <w:b/>
          <w:bCs/>
          <w:sz w:val="32"/>
          <w:szCs w:val="32"/>
        </w:rPr>
      </w:pPr>
      <w:r>
        <w:rPr>
          <w:b/>
          <w:bCs/>
          <w:sz w:val="32"/>
          <w:szCs w:val="32"/>
        </w:rPr>
        <w:t>медицинских услуг.</w:t>
      </w:r>
    </w:p>
    <w:p w14:paraId="364C000B" w14:textId="77777777" w:rsidR="00C54131" w:rsidRDefault="00C54131" w:rsidP="00C54131">
      <w:pPr>
        <w:pStyle w:val="Default"/>
        <w:jc w:val="both"/>
        <w:rPr>
          <w:b/>
          <w:bCs/>
          <w:sz w:val="32"/>
          <w:szCs w:val="32"/>
        </w:rPr>
      </w:pPr>
    </w:p>
    <w:p w14:paraId="1CAA7499" w14:textId="77777777" w:rsidR="00C54131" w:rsidRDefault="00C54131" w:rsidP="00C54131">
      <w:pPr>
        <w:pStyle w:val="Default"/>
        <w:jc w:val="both"/>
        <w:rPr>
          <w:sz w:val="32"/>
          <w:szCs w:val="32"/>
        </w:rPr>
      </w:pPr>
      <w:r>
        <w:rPr>
          <w:b/>
          <w:bCs/>
          <w:sz w:val="32"/>
          <w:szCs w:val="32"/>
        </w:rPr>
        <w:t xml:space="preserve"> </w:t>
      </w:r>
    </w:p>
    <w:p w14:paraId="5247D9D0" w14:textId="5C1708D2" w:rsidR="00C54131" w:rsidRPr="00BF76B2" w:rsidRDefault="00C54131" w:rsidP="00C54131">
      <w:pPr>
        <w:pStyle w:val="Default"/>
        <w:ind w:firstLine="708"/>
        <w:jc w:val="both"/>
        <w:rPr>
          <w:rFonts w:ascii="Times New Roman" w:hAnsi="Times New Roman" w:cs="Times New Roman"/>
        </w:rPr>
      </w:pPr>
      <w:r w:rsidRPr="00BF76B2">
        <w:rPr>
          <w:rFonts w:ascii="Times New Roman" w:hAnsi="Times New Roman" w:cs="Times New Roman"/>
        </w:rPr>
        <w:t xml:space="preserve">Правила предоставления платных медицинских услуг и порядок их оплаты в ООО </w:t>
      </w:r>
      <w:r w:rsidR="00BF76B2" w:rsidRPr="00BF76B2">
        <w:rPr>
          <w:rFonts w:ascii="Times New Roman" w:hAnsi="Times New Roman" w:cs="Times New Roman"/>
        </w:rPr>
        <w:t>ЦТС «Авиценна»</w:t>
      </w:r>
      <w:r w:rsidRPr="00BF76B2">
        <w:rPr>
          <w:rFonts w:ascii="Times New Roman" w:hAnsi="Times New Roman" w:cs="Times New Roman"/>
        </w:rPr>
        <w:t xml:space="preserve">. </w:t>
      </w:r>
    </w:p>
    <w:p w14:paraId="7ABA3DA5" w14:textId="55DBEF95" w:rsidR="00BF76B2" w:rsidRPr="00BF76B2" w:rsidRDefault="00BF76B2" w:rsidP="00C54131">
      <w:pPr>
        <w:pStyle w:val="Default"/>
        <w:ind w:firstLine="708"/>
        <w:jc w:val="both"/>
        <w:rPr>
          <w:rFonts w:ascii="Times New Roman" w:hAnsi="Times New Roman" w:cs="Times New Roman"/>
        </w:rPr>
      </w:pPr>
    </w:p>
    <w:p w14:paraId="4972BFA5" w14:textId="77777777" w:rsidR="00BF76B2" w:rsidRPr="00825B66" w:rsidRDefault="00BF76B2" w:rsidP="00BF76B2">
      <w:pPr>
        <w:spacing w:before="100" w:beforeAutospacing="1" w:after="100" w:afterAutospacing="1" w:line="360" w:lineRule="auto"/>
        <w:rPr>
          <w:sz w:val="24"/>
          <w:szCs w:val="24"/>
        </w:rPr>
      </w:pPr>
      <w:r w:rsidRPr="00825B66">
        <w:rPr>
          <w:b/>
          <w:bCs/>
          <w:sz w:val="24"/>
          <w:szCs w:val="24"/>
        </w:rPr>
        <w:t>ПОРЯДОК ПРЕДОСТАВЛЕНИЯ УСЛУГ</w:t>
      </w:r>
    </w:p>
    <w:p w14:paraId="522EFEDF" w14:textId="77777777" w:rsidR="00BF76B2" w:rsidRPr="00825B66" w:rsidRDefault="00BF76B2" w:rsidP="00BF76B2">
      <w:pPr>
        <w:spacing w:before="100" w:beforeAutospacing="1" w:after="100" w:afterAutospacing="1" w:line="360" w:lineRule="auto"/>
        <w:rPr>
          <w:sz w:val="24"/>
          <w:szCs w:val="24"/>
        </w:rPr>
      </w:pPr>
      <w:r w:rsidRPr="00825B66">
        <w:rPr>
          <w:b/>
          <w:bCs/>
          <w:sz w:val="24"/>
          <w:szCs w:val="24"/>
        </w:rPr>
        <w:t xml:space="preserve">порядок и условия предоставления платных медицинских </w:t>
      </w:r>
      <w:hyperlink r:id="rId6" w:tooltip="Стоматология" w:history="1">
        <w:r w:rsidRPr="00825B66">
          <w:rPr>
            <w:b/>
            <w:bCs/>
            <w:color w:val="0000FF"/>
            <w:sz w:val="24"/>
            <w:szCs w:val="24"/>
            <w:u w:val="single"/>
          </w:rPr>
          <w:t>стоматологических</w:t>
        </w:r>
      </w:hyperlink>
      <w:r w:rsidRPr="00825B66">
        <w:rPr>
          <w:b/>
          <w:bCs/>
          <w:sz w:val="24"/>
          <w:szCs w:val="24"/>
        </w:rPr>
        <w:t xml:space="preserve"> услуг </w:t>
      </w:r>
      <w:proofErr w:type="gramStart"/>
      <w:r w:rsidRPr="00825B66">
        <w:rPr>
          <w:b/>
          <w:bCs/>
          <w:sz w:val="24"/>
          <w:szCs w:val="24"/>
        </w:rPr>
        <w:t>в стоматологической клиник</w:t>
      </w:r>
      <w:r>
        <w:rPr>
          <w:b/>
          <w:bCs/>
          <w:sz w:val="24"/>
          <w:szCs w:val="24"/>
        </w:rPr>
        <w:t>и</w:t>
      </w:r>
      <w:proofErr w:type="gramEnd"/>
      <w:r>
        <w:rPr>
          <w:b/>
          <w:bCs/>
          <w:sz w:val="24"/>
          <w:szCs w:val="24"/>
        </w:rPr>
        <w:t xml:space="preserve"> ООО ЦТС «Авиценна»</w:t>
      </w:r>
    </w:p>
    <w:p w14:paraId="100BEC5E" w14:textId="6A78BBB7" w:rsidR="00C54131" w:rsidRPr="00BF76B2" w:rsidRDefault="00BF76B2" w:rsidP="00BF76B2">
      <w:pPr>
        <w:spacing w:before="100" w:beforeAutospacing="1" w:after="100" w:afterAutospacing="1" w:line="360" w:lineRule="auto"/>
        <w:rPr>
          <w:sz w:val="24"/>
          <w:szCs w:val="24"/>
        </w:rPr>
      </w:pPr>
      <w:r w:rsidRPr="00825B66">
        <w:rPr>
          <w:sz w:val="24"/>
          <w:szCs w:val="24"/>
        </w:rPr>
        <w:t xml:space="preserve">Настоящие правила предоставления платных медицинских услуг разработаны в соответствии со статьей 84 Федерального закона «Об основах охраны здоровья граждан в Российской Федерации» от 01.01.2001 года , Законом Российской Федерации «О </w:t>
      </w:r>
      <w:hyperlink r:id="rId7" w:tooltip="Защита прав потребителей" w:history="1">
        <w:r w:rsidRPr="00825B66">
          <w:rPr>
            <w:color w:val="0000FF"/>
            <w:sz w:val="24"/>
            <w:szCs w:val="24"/>
            <w:u w:val="single"/>
          </w:rPr>
          <w:t>защите прав потребителей</w:t>
        </w:r>
      </w:hyperlink>
      <w:r w:rsidRPr="00825B66">
        <w:rPr>
          <w:sz w:val="24"/>
          <w:szCs w:val="24"/>
        </w:rPr>
        <w:t>», постановлением Правительства Российской Федерации «Об утверждении правил предоставления медицинскими организациями платных медицинских услуг» от</w:t>
      </w:r>
      <w:r>
        <w:rPr>
          <w:sz w:val="24"/>
          <w:szCs w:val="24"/>
        </w:rPr>
        <w:t xml:space="preserve"> 11 мая 2023 </w:t>
      </w:r>
      <w:r w:rsidRPr="00825B66">
        <w:rPr>
          <w:sz w:val="24"/>
          <w:szCs w:val="24"/>
        </w:rPr>
        <w:t xml:space="preserve">года № </w:t>
      </w:r>
      <w:r>
        <w:rPr>
          <w:sz w:val="24"/>
          <w:szCs w:val="24"/>
        </w:rPr>
        <w:t>736</w:t>
      </w:r>
      <w:r w:rsidRPr="00825B66">
        <w:rPr>
          <w:sz w:val="24"/>
          <w:szCs w:val="24"/>
        </w:rPr>
        <w:t>.</w:t>
      </w:r>
    </w:p>
    <w:p w14:paraId="09952AE7" w14:textId="3A9BA561" w:rsidR="00BF76B2" w:rsidRDefault="00BF76B2" w:rsidP="00BF76B2">
      <w:pPr>
        <w:pStyle w:val="Default"/>
        <w:jc w:val="center"/>
        <w:rPr>
          <w:b/>
          <w:bCs/>
          <w:sz w:val="28"/>
          <w:szCs w:val="28"/>
        </w:rPr>
      </w:pPr>
    </w:p>
    <w:p w14:paraId="00245353" w14:textId="0C9D3A39" w:rsidR="00BF76B2" w:rsidRDefault="00BF76B2" w:rsidP="00BF76B2">
      <w:pPr>
        <w:pStyle w:val="Default"/>
        <w:jc w:val="center"/>
        <w:rPr>
          <w:b/>
          <w:bCs/>
          <w:sz w:val="28"/>
          <w:szCs w:val="28"/>
        </w:rPr>
      </w:pPr>
    </w:p>
    <w:p w14:paraId="5A4F7A9B" w14:textId="77777777" w:rsidR="00BF76B2" w:rsidRPr="001A4973" w:rsidRDefault="00BF76B2" w:rsidP="00BF76B2">
      <w:pPr>
        <w:spacing w:after="150"/>
        <w:jc w:val="center"/>
        <w:rPr>
          <w:sz w:val="32"/>
          <w:szCs w:val="32"/>
        </w:rPr>
      </w:pPr>
      <w:r>
        <w:rPr>
          <w:b/>
          <w:bCs/>
          <w:sz w:val="32"/>
          <w:szCs w:val="32"/>
        </w:rPr>
        <w:t>I</w:t>
      </w:r>
      <w:r w:rsidRPr="001A4973">
        <w:rPr>
          <w:b/>
          <w:bCs/>
          <w:sz w:val="32"/>
          <w:szCs w:val="32"/>
        </w:rPr>
        <w:t>. Общие положения</w:t>
      </w:r>
    </w:p>
    <w:p w14:paraId="361F6786" w14:textId="77777777" w:rsidR="00BF76B2" w:rsidRPr="001A4973" w:rsidRDefault="00BF76B2" w:rsidP="00BF76B2">
      <w:pPr>
        <w:spacing w:after="150"/>
        <w:jc w:val="both"/>
        <w:rPr>
          <w:sz w:val="24"/>
          <w:szCs w:val="24"/>
        </w:rPr>
      </w:pPr>
      <w:r w:rsidRPr="001A4973">
        <w:rPr>
          <w:sz w:val="24"/>
          <w:szCs w:val="24"/>
        </w:rPr>
        <w:t>1. Настоящие Правила определяют порядок и условия предоставления медицинскими организациями гражданам платных медицинских услуг.</w:t>
      </w:r>
    </w:p>
    <w:p w14:paraId="6DD3631B" w14:textId="77777777" w:rsidR="00BF76B2" w:rsidRPr="001A4973" w:rsidRDefault="00BF76B2" w:rsidP="00BF76B2">
      <w:pPr>
        <w:spacing w:after="150"/>
        <w:jc w:val="both"/>
        <w:rPr>
          <w:sz w:val="24"/>
          <w:szCs w:val="24"/>
        </w:rPr>
      </w:pPr>
      <w:r w:rsidRPr="001A4973">
        <w:rPr>
          <w:sz w:val="24"/>
          <w:szCs w:val="24"/>
        </w:rPr>
        <w:t>2. Для целей настоящих Правил используются следующие основные понятия:</w:t>
      </w:r>
    </w:p>
    <w:p w14:paraId="618E046F" w14:textId="77777777" w:rsidR="00BF76B2" w:rsidRPr="001A4973" w:rsidRDefault="00BF76B2" w:rsidP="00BF76B2">
      <w:pPr>
        <w:spacing w:after="150"/>
        <w:jc w:val="both"/>
        <w:rPr>
          <w:sz w:val="24"/>
          <w:szCs w:val="24"/>
        </w:rPr>
      </w:pPr>
      <w:r w:rsidRPr="001A4973">
        <w:rPr>
          <w:sz w:val="24"/>
          <w:szCs w:val="24"/>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14:paraId="204CF975" w14:textId="77777777" w:rsidR="00BF76B2" w:rsidRPr="001A4973" w:rsidRDefault="00BF76B2" w:rsidP="00BF76B2">
      <w:pPr>
        <w:spacing w:after="150"/>
        <w:jc w:val="both"/>
        <w:rPr>
          <w:sz w:val="24"/>
          <w:szCs w:val="24"/>
        </w:rPr>
      </w:pPr>
      <w:r w:rsidRPr="001A4973">
        <w:rPr>
          <w:sz w:val="24"/>
          <w:szCs w:val="24"/>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14:paraId="440ABCE5" w14:textId="77777777" w:rsidR="00BF76B2" w:rsidRPr="001A4973" w:rsidRDefault="00BF76B2" w:rsidP="00BF76B2">
      <w:pPr>
        <w:spacing w:after="150"/>
        <w:jc w:val="both"/>
        <w:rPr>
          <w:sz w:val="24"/>
          <w:szCs w:val="24"/>
        </w:rPr>
      </w:pPr>
      <w:r w:rsidRPr="001A4973">
        <w:rPr>
          <w:sz w:val="24"/>
          <w:szCs w:val="24"/>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14:paraId="6AFD6A4A" w14:textId="77777777" w:rsidR="00BF76B2" w:rsidRPr="001A4973" w:rsidRDefault="00BF76B2" w:rsidP="00BF76B2">
      <w:pPr>
        <w:spacing w:after="150"/>
        <w:jc w:val="both"/>
        <w:rPr>
          <w:sz w:val="24"/>
          <w:szCs w:val="24"/>
        </w:rPr>
      </w:pPr>
      <w:r w:rsidRPr="001A4973">
        <w:rPr>
          <w:sz w:val="24"/>
          <w:szCs w:val="24"/>
        </w:rPr>
        <w:t xml:space="preserve">Потребитель, получающий платные медицинские услуги, является пациентом, на которого распространяется действие Федерального </w:t>
      </w:r>
      <w:hyperlink r:id="rId8" w:anchor="l0" w:history="1">
        <w:r w:rsidRPr="001A4973">
          <w:rPr>
            <w:sz w:val="24"/>
            <w:szCs w:val="24"/>
            <w:u w:val="single"/>
          </w:rPr>
          <w:t>закона</w:t>
        </w:r>
      </w:hyperlink>
      <w:r w:rsidRPr="001A4973">
        <w:rPr>
          <w:sz w:val="24"/>
          <w:szCs w:val="24"/>
        </w:rPr>
        <w:t xml:space="preserve"> "Об основах охраны здоровья граждан в Российской Федерации";</w:t>
      </w:r>
    </w:p>
    <w:p w14:paraId="16E39591" w14:textId="77777777" w:rsidR="00BF76B2" w:rsidRPr="001A4973" w:rsidRDefault="00BF76B2" w:rsidP="00BF76B2">
      <w:pPr>
        <w:spacing w:after="150"/>
        <w:jc w:val="both"/>
        <w:rPr>
          <w:sz w:val="24"/>
          <w:szCs w:val="24"/>
        </w:rPr>
      </w:pPr>
      <w:r w:rsidRPr="001A4973">
        <w:rPr>
          <w:sz w:val="24"/>
          <w:szCs w:val="24"/>
        </w:rPr>
        <w:t>"исполнитель"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14:paraId="33ED98BE" w14:textId="77777777" w:rsidR="00BF76B2" w:rsidRPr="001A4973" w:rsidRDefault="00BF76B2" w:rsidP="00BF76B2">
      <w:pPr>
        <w:spacing w:after="150"/>
        <w:jc w:val="both"/>
        <w:rPr>
          <w:sz w:val="24"/>
          <w:szCs w:val="24"/>
        </w:rPr>
      </w:pPr>
      <w:r w:rsidRPr="001A4973">
        <w:rPr>
          <w:sz w:val="24"/>
          <w:szCs w:val="24"/>
        </w:rPr>
        <w:t xml:space="preserve">3. Понятие "потребитель" применяется также в значении, установленном </w:t>
      </w:r>
      <w:hyperlink r:id="rId9" w:anchor="l2" w:history="1">
        <w:r w:rsidRPr="001A4973">
          <w:rPr>
            <w:sz w:val="24"/>
            <w:szCs w:val="24"/>
            <w:u w:val="single"/>
          </w:rPr>
          <w:t>Законом</w:t>
        </w:r>
      </w:hyperlink>
      <w:r w:rsidRPr="001A4973">
        <w:rPr>
          <w:sz w:val="24"/>
          <w:szCs w:val="24"/>
        </w:rPr>
        <w:t xml:space="preserve"> Российской Федерации "О защите прав потребителей". Понятие "медицинская организация" употребляется в значении, определенном Федеральным </w:t>
      </w:r>
      <w:hyperlink r:id="rId10" w:anchor="l0" w:history="1">
        <w:r w:rsidRPr="001A4973">
          <w:rPr>
            <w:sz w:val="24"/>
            <w:szCs w:val="24"/>
            <w:u w:val="single"/>
          </w:rPr>
          <w:t>законом</w:t>
        </w:r>
      </w:hyperlink>
      <w:r w:rsidRPr="001A4973">
        <w:rPr>
          <w:sz w:val="24"/>
          <w:szCs w:val="24"/>
        </w:rPr>
        <w:t xml:space="preserve"> "Об основах охраны здоровья граждан в Российской Федерации".</w:t>
      </w:r>
    </w:p>
    <w:p w14:paraId="3D098C49" w14:textId="77777777" w:rsidR="00BF76B2" w:rsidRPr="001A4973" w:rsidRDefault="00BF76B2" w:rsidP="00BF76B2">
      <w:pPr>
        <w:spacing w:after="150"/>
        <w:jc w:val="both"/>
        <w:rPr>
          <w:sz w:val="24"/>
          <w:szCs w:val="24"/>
        </w:rPr>
      </w:pPr>
      <w:r w:rsidRPr="001A4973">
        <w:rPr>
          <w:sz w:val="24"/>
          <w:szCs w:val="24"/>
        </w:rPr>
        <w:t xml:space="preserve">4. Платные медицинские услуги предоставляются медицинскими организациями на основании </w:t>
      </w:r>
      <w:r w:rsidRPr="001A4973">
        <w:rPr>
          <w:sz w:val="24"/>
          <w:szCs w:val="24"/>
        </w:rPr>
        <w:lastRenderedPageBreak/>
        <w:t>лицензии на осуществление медицинской деятельности, предоставленной в порядке, установленном законодательством Российской Федерации о лицензировании отдельных видов деятельности.</w:t>
      </w:r>
    </w:p>
    <w:p w14:paraId="3257AF80" w14:textId="77777777" w:rsidR="00BF76B2" w:rsidRPr="001A4973" w:rsidRDefault="00BF76B2" w:rsidP="00BF76B2">
      <w:pPr>
        <w:spacing w:after="150"/>
        <w:jc w:val="both"/>
        <w:rPr>
          <w:sz w:val="24"/>
          <w:szCs w:val="24"/>
        </w:rPr>
      </w:pPr>
      <w:r w:rsidRPr="001A4973">
        <w:rPr>
          <w:sz w:val="24"/>
          <w:szCs w:val="24"/>
        </w:rPr>
        <w:t>5. 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14:paraId="68F49950" w14:textId="77777777" w:rsidR="00BF76B2" w:rsidRPr="001A4973" w:rsidRDefault="00BF76B2" w:rsidP="00BF76B2">
      <w:pPr>
        <w:spacing w:after="150"/>
        <w:jc w:val="both"/>
        <w:rPr>
          <w:sz w:val="24"/>
          <w:szCs w:val="24"/>
        </w:rPr>
      </w:pPr>
      <w:r w:rsidRPr="001A4973">
        <w:rPr>
          <w:sz w:val="24"/>
          <w:szCs w:val="24"/>
        </w:rPr>
        <w:t>6. Настоящие Правила в наглядной и доступной форме доводятся исполнителем до сведения потребителя и (или) заказчика.</w:t>
      </w:r>
    </w:p>
    <w:p w14:paraId="16251684" w14:textId="77777777" w:rsidR="00C54131" w:rsidRDefault="00C54131" w:rsidP="00C54131">
      <w:pPr>
        <w:pStyle w:val="Default"/>
        <w:jc w:val="both"/>
        <w:rPr>
          <w:sz w:val="28"/>
          <w:szCs w:val="28"/>
        </w:rPr>
      </w:pPr>
    </w:p>
    <w:p w14:paraId="27DD70F7" w14:textId="77777777" w:rsidR="00C54131" w:rsidRPr="004153AD" w:rsidRDefault="00C54131" w:rsidP="00C54131">
      <w:pPr>
        <w:pStyle w:val="Default"/>
        <w:numPr>
          <w:ilvl w:val="0"/>
          <w:numId w:val="2"/>
        </w:numPr>
        <w:jc w:val="center"/>
        <w:rPr>
          <w:rFonts w:ascii="Times New Roman" w:hAnsi="Times New Roman" w:cs="Times New Roman"/>
          <w:b/>
          <w:bCs/>
        </w:rPr>
      </w:pPr>
      <w:r w:rsidRPr="004153AD">
        <w:rPr>
          <w:rFonts w:ascii="Times New Roman" w:hAnsi="Times New Roman" w:cs="Times New Roman"/>
          <w:b/>
          <w:bCs/>
        </w:rPr>
        <w:t>Условия предоставления платных медицинских услуг.</w:t>
      </w:r>
    </w:p>
    <w:p w14:paraId="7543713E" w14:textId="77777777" w:rsidR="00C54131" w:rsidRPr="00F619A5" w:rsidRDefault="00C54131" w:rsidP="00C54131">
      <w:pPr>
        <w:pStyle w:val="Default"/>
        <w:jc w:val="both"/>
        <w:rPr>
          <w:rFonts w:ascii="Times New Roman" w:hAnsi="Times New Roman" w:cs="Times New Roman"/>
        </w:rPr>
      </w:pPr>
    </w:p>
    <w:p w14:paraId="5EDAE017" w14:textId="303A7AC0" w:rsidR="000549DD" w:rsidRPr="00F619A5" w:rsidRDefault="000549DD" w:rsidP="000549DD">
      <w:pPr>
        <w:pStyle w:val="Default"/>
        <w:jc w:val="both"/>
        <w:rPr>
          <w:rFonts w:ascii="Times New Roman" w:eastAsia="Times New Roman" w:hAnsi="Times New Roman" w:cs="Times New Roman"/>
          <w:lang w:eastAsia="ru-RU"/>
        </w:rPr>
      </w:pPr>
      <w:r w:rsidRPr="00F619A5">
        <w:rPr>
          <w:rFonts w:ascii="Times New Roman" w:eastAsia="Times New Roman" w:hAnsi="Times New Roman" w:cs="Times New Roman"/>
          <w:lang w:eastAsia="ru-RU"/>
        </w:rPr>
        <w:t xml:space="preserve">Платные медицинские стоматологические услуги предоставляются на основании перечня работ (услуг), составляющих </w:t>
      </w:r>
      <w:hyperlink r:id="rId11" w:tooltip="Деятельность медицинских организаций" w:history="1">
        <w:r w:rsidRPr="00F619A5">
          <w:rPr>
            <w:rFonts w:ascii="Times New Roman" w:eastAsia="Times New Roman" w:hAnsi="Times New Roman" w:cs="Times New Roman"/>
            <w:color w:val="0000FF"/>
            <w:u w:val="single"/>
            <w:lang w:eastAsia="ru-RU"/>
          </w:rPr>
          <w:t>медицинскую деятельность</w:t>
        </w:r>
      </w:hyperlink>
      <w:r w:rsidRPr="00F619A5">
        <w:rPr>
          <w:rFonts w:ascii="Times New Roman" w:eastAsia="Times New Roman" w:hAnsi="Times New Roman" w:cs="Times New Roman"/>
          <w:lang w:eastAsia="ru-RU"/>
        </w:rPr>
        <w:t xml:space="preserve"> и указанных в Лицензии</w:t>
      </w:r>
      <w:r w:rsidRPr="00F619A5">
        <w:rPr>
          <w:rFonts w:ascii="Times New Roman" w:hAnsi="Times New Roman" w:cs="Times New Roman"/>
        </w:rPr>
        <w:t xml:space="preserve"> </w:t>
      </w:r>
      <w:r w:rsidRPr="00F619A5">
        <w:rPr>
          <w:rFonts w:ascii="Times New Roman" w:eastAsia="Times New Roman" w:hAnsi="Times New Roman" w:cs="Times New Roman"/>
          <w:lang w:eastAsia="ru-RU"/>
        </w:rPr>
        <w:t>№ЛО-</w:t>
      </w:r>
      <w:r w:rsidRPr="00F619A5">
        <w:rPr>
          <w:rFonts w:ascii="Times New Roman" w:hAnsi="Times New Roman" w:cs="Times New Roman"/>
        </w:rPr>
        <w:t>74</w:t>
      </w:r>
      <w:r w:rsidR="00F619A5" w:rsidRPr="00F619A5">
        <w:rPr>
          <w:rFonts w:ascii="Times New Roman" w:hAnsi="Times New Roman" w:cs="Times New Roman"/>
        </w:rPr>
        <w:t>-01-005408</w:t>
      </w:r>
      <w:r w:rsidRPr="00F619A5">
        <w:rPr>
          <w:rFonts w:ascii="Times New Roman" w:hAnsi="Times New Roman" w:cs="Times New Roman"/>
        </w:rPr>
        <w:t xml:space="preserve"> </w:t>
      </w:r>
      <w:r w:rsidRPr="00F619A5">
        <w:rPr>
          <w:rFonts w:ascii="Times New Roman" w:eastAsia="Times New Roman" w:hAnsi="Times New Roman" w:cs="Times New Roman"/>
          <w:lang w:eastAsia="ru-RU"/>
        </w:rPr>
        <w:t xml:space="preserve">от </w:t>
      </w:r>
      <w:r w:rsidR="00F619A5" w:rsidRPr="00F619A5">
        <w:rPr>
          <w:rFonts w:ascii="Times New Roman" w:hAnsi="Times New Roman" w:cs="Times New Roman"/>
        </w:rPr>
        <w:t xml:space="preserve">6 февраля 2020 </w:t>
      </w:r>
      <w:r w:rsidRPr="00F619A5">
        <w:rPr>
          <w:rFonts w:ascii="Times New Roman" w:eastAsia="Times New Roman" w:hAnsi="Times New Roman" w:cs="Times New Roman"/>
          <w:lang w:eastAsia="ru-RU"/>
        </w:rPr>
        <w:t xml:space="preserve">года, выданной Министерством здравоохранения </w:t>
      </w:r>
      <w:r w:rsidRPr="00F619A5">
        <w:rPr>
          <w:rFonts w:ascii="Times New Roman" w:hAnsi="Times New Roman" w:cs="Times New Roman"/>
        </w:rPr>
        <w:t xml:space="preserve">Челябинской области </w:t>
      </w:r>
      <w:r w:rsidRPr="00F619A5">
        <w:rPr>
          <w:rFonts w:ascii="Times New Roman" w:eastAsia="Times New Roman" w:hAnsi="Times New Roman" w:cs="Times New Roman"/>
          <w:lang w:eastAsia="ru-RU"/>
        </w:rPr>
        <w:t>на осуществление медицинской деятельности.</w:t>
      </w:r>
    </w:p>
    <w:p w14:paraId="68DC842E" w14:textId="6EC7CB33" w:rsidR="000549DD" w:rsidRPr="00F619A5" w:rsidRDefault="000549DD" w:rsidP="000549DD">
      <w:pPr>
        <w:pStyle w:val="Default"/>
        <w:jc w:val="both"/>
        <w:rPr>
          <w:rFonts w:ascii="Times New Roman" w:eastAsia="Times New Roman" w:hAnsi="Times New Roman" w:cs="Times New Roman"/>
          <w:lang w:eastAsia="ru-RU"/>
        </w:rPr>
      </w:pPr>
    </w:p>
    <w:p w14:paraId="01CB525A" w14:textId="77777777" w:rsidR="000549DD" w:rsidRPr="000549DD" w:rsidRDefault="000549DD" w:rsidP="000549DD">
      <w:pPr>
        <w:pStyle w:val="Default"/>
        <w:jc w:val="both"/>
        <w:rPr>
          <w:rFonts w:ascii="Times New Roman" w:hAnsi="Times New Roman" w:cs="Times New Roman"/>
        </w:rPr>
      </w:pPr>
    </w:p>
    <w:p w14:paraId="126AAE3D" w14:textId="3EAA3886" w:rsidR="000549DD" w:rsidRPr="000549DD" w:rsidRDefault="000549DD" w:rsidP="000549DD">
      <w:pPr>
        <w:pStyle w:val="Default"/>
        <w:jc w:val="both"/>
        <w:rPr>
          <w:rFonts w:ascii="Times New Roman" w:hAnsi="Times New Roman" w:cs="Times New Roman"/>
        </w:rPr>
      </w:pPr>
      <w:r>
        <w:rPr>
          <w:rFonts w:ascii="Times New Roman" w:hAnsi="Times New Roman" w:cs="Times New Roman"/>
        </w:rPr>
        <w:t xml:space="preserve">2.1. </w:t>
      </w:r>
      <w:r w:rsidRPr="000549DD">
        <w:rPr>
          <w:rFonts w:ascii="Times New Roman" w:hAnsi="Times New Roman" w:cs="Times New Roman"/>
        </w:rPr>
        <w:t xml:space="preserve">Медицинская помощь в ООО ЦТС «Авиценна» оказывается амбулаторно (в условиях, не предусматривающих круглосуточного медицинского наблюдения и лечения). </w:t>
      </w:r>
    </w:p>
    <w:p w14:paraId="6D5923D5" w14:textId="77777777" w:rsidR="006A17CE" w:rsidRPr="004153AD" w:rsidRDefault="006A17CE" w:rsidP="006A17CE">
      <w:pPr>
        <w:pStyle w:val="Default"/>
        <w:jc w:val="both"/>
        <w:rPr>
          <w:rFonts w:ascii="Times New Roman" w:hAnsi="Times New Roman" w:cs="Times New Roman"/>
        </w:rPr>
      </w:pPr>
    </w:p>
    <w:p w14:paraId="0FC0A2CF" w14:textId="77777777" w:rsidR="00C54131" w:rsidRPr="004153AD" w:rsidRDefault="00C54131" w:rsidP="00C54131">
      <w:pPr>
        <w:pStyle w:val="Default"/>
        <w:jc w:val="both"/>
        <w:rPr>
          <w:rFonts w:ascii="Times New Roman" w:hAnsi="Times New Roman" w:cs="Times New Roman"/>
        </w:rPr>
      </w:pPr>
      <w:r w:rsidRPr="004153AD">
        <w:rPr>
          <w:rFonts w:ascii="Times New Roman" w:hAnsi="Times New Roman" w:cs="Times New Roman"/>
        </w:rPr>
        <w:t xml:space="preserve">2.2. </w:t>
      </w:r>
      <w:r w:rsidR="006A17CE" w:rsidRPr="004153AD">
        <w:rPr>
          <w:rFonts w:ascii="Times New Roman" w:hAnsi="Times New Roman" w:cs="Times New Roman"/>
        </w:rPr>
        <w:t xml:space="preserve"> </w:t>
      </w:r>
      <w:r w:rsidRPr="004153AD">
        <w:rPr>
          <w:rFonts w:ascii="Times New Roman" w:hAnsi="Times New Roman" w:cs="Times New Roman"/>
        </w:rPr>
        <w:t xml:space="preserve">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 </w:t>
      </w:r>
    </w:p>
    <w:p w14:paraId="44D9BE70" w14:textId="77777777" w:rsidR="004153AD" w:rsidRPr="004153AD" w:rsidRDefault="004153AD" w:rsidP="001F3BDB">
      <w:pPr>
        <w:pStyle w:val="Default"/>
        <w:jc w:val="both"/>
        <w:rPr>
          <w:rFonts w:ascii="Times New Roman" w:hAnsi="Times New Roman" w:cs="Times New Roman"/>
        </w:rPr>
      </w:pPr>
    </w:p>
    <w:p w14:paraId="0362100F" w14:textId="7D07D8F2" w:rsidR="001F3BDB" w:rsidRPr="004153AD" w:rsidRDefault="006A17CE" w:rsidP="001F3BDB">
      <w:pPr>
        <w:pStyle w:val="Default"/>
        <w:jc w:val="both"/>
        <w:rPr>
          <w:rFonts w:ascii="Times New Roman" w:hAnsi="Times New Roman" w:cs="Times New Roman"/>
        </w:rPr>
      </w:pPr>
      <w:r w:rsidRPr="004153AD">
        <w:rPr>
          <w:rFonts w:ascii="Times New Roman" w:hAnsi="Times New Roman" w:cs="Times New Roman"/>
        </w:rPr>
        <w:t>2.</w:t>
      </w:r>
      <w:r w:rsidR="004153AD" w:rsidRPr="004153AD">
        <w:rPr>
          <w:rFonts w:ascii="Times New Roman" w:hAnsi="Times New Roman" w:cs="Times New Roman"/>
        </w:rPr>
        <w:t>3</w:t>
      </w:r>
      <w:r w:rsidRPr="004153AD">
        <w:rPr>
          <w:rFonts w:ascii="Times New Roman" w:hAnsi="Times New Roman" w:cs="Times New Roman"/>
        </w:rPr>
        <w:t xml:space="preserve">. </w:t>
      </w:r>
      <w:r w:rsidR="00C54131" w:rsidRPr="004153AD">
        <w:rPr>
          <w:rFonts w:ascii="Times New Roman" w:hAnsi="Times New Roman" w:cs="Times New Roman"/>
        </w:rPr>
        <w:t xml:space="preserve">Цены (тарифы) на предоставляемые платные медицинские услуги ООО </w:t>
      </w:r>
      <w:r w:rsidR="004153AD" w:rsidRPr="004153AD">
        <w:rPr>
          <w:rFonts w:ascii="Times New Roman" w:hAnsi="Times New Roman" w:cs="Times New Roman"/>
        </w:rPr>
        <w:t>ЦТС «Авиценна</w:t>
      </w:r>
      <w:r w:rsidR="00C54131" w:rsidRPr="004153AD">
        <w:rPr>
          <w:rFonts w:ascii="Times New Roman" w:hAnsi="Times New Roman" w:cs="Times New Roman"/>
        </w:rPr>
        <w:t xml:space="preserve">» определяет самостоятельно. </w:t>
      </w:r>
    </w:p>
    <w:p w14:paraId="1214140A" w14:textId="27516CB2" w:rsidR="004153AD" w:rsidRPr="004153AD" w:rsidRDefault="004153AD" w:rsidP="001F3BDB">
      <w:pPr>
        <w:pStyle w:val="Default"/>
        <w:jc w:val="both"/>
        <w:rPr>
          <w:rFonts w:ascii="Times New Roman" w:hAnsi="Times New Roman" w:cs="Times New Roman"/>
        </w:rPr>
      </w:pPr>
    </w:p>
    <w:p w14:paraId="63633F0E" w14:textId="55AF914C" w:rsidR="004153AD" w:rsidRPr="004153AD" w:rsidRDefault="004153AD" w:rsidP="004153AD">
      <w:pPr>
        <w:spacing w:after="150"/>
        <w:jc w:val="both"/>
        <w:rPr>
          <w:sz w:val="24"/>
          <w:szCs w:val="24"/>
        </w:rPr>
      </w:pPr>
      <w:r w:rsidRPr="004153AD">
        <w:rPr>
          <w:sz w:val="24"/>
          <w:szCs w:val="24"/>
        </w:rPr>
        <w:t>2.4. Медицинская помощь при предоставлении платных медицинских услуг организуется и оказывается:</w:t>
      </w:r>
    </w:p>
    <w:p w14:paraId="7176E31C" w14:textId="77777777" w:rsidR="004153AD" w:rsidRPr="004153AD" w:rsidRDefault="004153AD" w:rsidP="004153AD">
      <w:pPr>
        <w:spacing w:after="150"/>
        <w:jc w:val="both"/>
        <w:rPr>
          <w:sz w:val="24"/>
          <w:szCs w:val="24"/>
        </w:rPr>
      </w:pPr>
      <w:r w:rsidRPr="004153AD">
        <w:rPr>
          <w:sz w:val="24"/>
          <w:szCs w:val="24"/>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78F3A001" w14:textId="77777777" w:rsidR="004153AD" w:rsidRPr="004153AD" w:rsidRDefault="004153AD" w:rsidP="004153AD">
      <w:pPr>
        <w:spacing w:after="150"/>
        <w:jc w:val="both"/>
        <w:rPr>
          <w:sz w:val="24"/>
          <w:szCs w:val="24"/>
        </w:rPr>
      </w:pPr>
      <w:r w:rsidRPr="004153AD">
        <w:rPr>
          <w:sz w:val="24"/>
          <w:szCs w:val="24"/>
        </w:rPr>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354E49DD" w14:textId="77777777" w:rsidR="004153AD" w:rsidRPr="004153AD" w:rsidRDefault="004153AD" w:rsidP="004153AD">
      <w:pPr>
        <w:spacing w:after="150"/>
        <w:jc w:val="both"/>
        <w:rPr>
          <w:sz w:val="24"/>
          <w:szCs w:val="24"/>
        </w:rPr>
      </w:pPr>
      <w:r w:rsidRPr="004153AD">
        <w:rPr>
          <w:sz w:val="24"/>
          <w:szCs w:val="24"/>
        </w:rPr>
        <w:t>в) на основе клинических рекомендаций;</w:t>
      </w:r>
    </w:p>
    <w:p w14:paraId="177474BC" w14:textId="77777777" w:rsidR="004153AD" w:rsidRPr="004153AD" w:rsidRDefault="004153AD" w:rsidP="004153AD">
      <w:pPr>
        <w:spacing w:after="150"/>
        <w:jc w:val="both"/>
        <w:rPr>
          <w:sz w:val="24"/>
          <w:szCs w:val="24"/>
        </w:rPr>
      </w:pPr>
      <w:r w:rsidRPr="004153AD">
        <w:rPr>
          <w:sz w:val="24"/>
          <w:szCs w:val="24"/>
        </w:rPr>
        <w:t>г) с учетом стандартов медицинской помощи, утверждаемых Министерством здравоохранения Российской Федерации (далее - стандарт медицинской помощи).</w:t>
      </w:r>
    </w:p>
    <w:p w14:paraId="69AF14C7" w14:textId="21419F8B" w:rsidR="004153AD" w:rsidRPr="004153AD" w:rsidRDefault="004153AD" w:rsidP="004153AD">
      <w:pPr>
        <w:spacing w:after="150"/>
        <w:jc w:val="both"/>
        <w:rPr>
          <w:sz w:val="24"/>
          <w:szCs w:val="24"/>
        </w:rPr>
      </w:pPr>
      <w:r w:rsidRPr="004153AD">
        <w:rPr>
          <w:sz w:val="24"/>
          <w:szCs w:val="24"/>
        </w:rPr>
        <w:t>2.5.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14:paraId="79C3B0D1" w14:textId="77777777" w:rsidR="004153AD" w:rsidRPr="004153AD" w:rsidRDefault="004153AD" w:rsidP="001F3BDB">
      <w:pPr>
        <w:pStyle w:val="Default"/>
        <w:jc w:val="both"/>
        <w:rPr>
          <w:rFonts w:ascii="Times New Roman" w:hAnsi="Times New Roman" w:cs="Times New Roman"/>
        </w:rPr>
      </w:pPr>
    </w:p>
    <w:p w14:paraId="640EC95E" w14:textId="77777777" w:rsidR="006A17CE" w:rsidRPr="004153AD" w:rsidRDefault="006A17CE" w:rsidP="001F3BDB">
      <w:pPr>
        <w:pStyle w:val="Default"/>
        <w:jc w:val="both"/>
        <w:rPr>
          <w:rFonts w:ascii="Times New Roman" w:hAnsi="Times New Roman" w:cs="Times New Roman"/>
        </w:rPr>
      </w:pPr>
    </w:p>
    <w:p w14:paraId="265004A6" w14:textId="24C830CA" w:rsidR="006A17CE" w:rsidRPr="004153AD" w:rsidRDefault="006A17CE" w:rsidP="001F3BDB">
      <w:pPr>
        <w:pStyle w:val="Default"/>
        <w:jc w:val="both"/>
        <w:rPr>
          <w:rFonts w:ascii="Times New Roman" w:hAnsi="Times New Roman" w:cs="Times New Roman"/>
        </w:rPr>
      </w:pPr>
      <w:r w:rsidRPr="004153AD">
        <w:rPr>
          <w:rFonts w:ascii="Times New Roman" w:hAnsi="Times New Roman" w:cs="Times New Roman"/>
        </w:rPr>
        <w:t>2.</w:t>
      </w:r>
      <w:r w:rsidR="004153AD" w:rsidRPr="004153AD">
        <w:rPr>
          <w:rFonts w:ascii="Times New Roman" w:hAnsi="Times New Roman" w:cs="Times New Roman"/>
        </w:rPr>
        <w:t>6</w:t>
      </w:r>
      <w:r w:rsidRPr="004153AD">
        <w:rPr>
          <w:rFonts w:ascii="Times New Roman" w:hAnsi="Times New Roman" w:cs="Times New Roman"/>
        </w:rPr>
        <w:t xml:space="preserve">. </w:t>
      </w:r>
      <w:r w:rsidR="00C54131" w:rsidRPr="004153AD">
        <w:rPr>
          <w:rFonts w:ascii="Times New Roman" w:hAnsi="Times New Roman" w:cs="Times New Roman"/>
        </w:rPr>
        <w:t xml:space="preserve">При предоставлении платных медицинских услуг в ООО </w:t>
      </w:r>
      <w:r w:rsidR="004153AD" w:rsidRPr="004153AD">
        <w:rPr>
          <w:rFonts w:ascii="Times New Roman" w:hAnsi="Times New Roman" w:cs="Times New Roman"/>
        </w:rPr>
        <w:t>ЦТС «Авиценна</w:t>
      </w:r>
      <w:r w:rsidR="00C54131" w:rsidRPr="004153AD">
        <w:rPr>
          <w:rFonts w:ascii="Times New Roman" w:hAnsi="Times New Roman" w:cs="Times New Roman"/>
        </w:rPr>
        <w:t>» соблюдаются порядки оказания медицинской помощи, утвержденные Министерством здравоохранения Российской Федерации.</w:t>
      </w:r>
    </w:p>
    <w:p w14:paraId="66CF248D" w14:textId="77777777" w:rsidR="00C54131" w:rsidRPr="004153AD" w:rsidRDefault="00C54131" w:rsidP="001F3BDB">
      <w:pPr>
        <w:pStyle w:val="Default"/>
        <w:jc w:val="both"/>
        <w:rPr>
          <w:rFonts w:ascii="Times New Roman" w:hAnsi="Times New Roman" w:cs="Times New Roman"/>
        </w:rPr>
      </w:pPr>
      <w:r w:rsidRPr="004153AD">
        <w:rPr>
          <w:rFonts w:ascii="Times New Roman" w:hAnsi="Times New Roman" w:cs="Times New Roman"/>
        </w:rPr>
        <w:lastRenderedPageBreak/>
        <w:t xml:space="preserve"> </w:t>
      </w:r>
    </w:p>
    <w:p w14:paraId="33BA23AB" w14:textId="59317AD5" w:rsidR="00C54131" w:rsidRPr="004153AD" w:rsidRDefault="00C54131" w:rsidP="00C54131">
      <w:pPr>
        <w:pStyle w:val="Default"/>
        <w:jc w:val="both"/>
        <w:rPr>
          <w:rFonts w:ascii="Times New Roman" w:hAnsi="Times New Roman" w:cs="Times New Roman"/>
        </w:rPr>
      </w:pPr>
      <w:r w:rsidRPr="004153AD">
        <w:rPr>
          <w:rFonts w:ascii="Times New Roman" w:hAnsi="Times New Roman" w:cs="Times New Roman"/>
        </w:rPr>
        <w:t>2.</w:t>
      </w:r>
      <w:r w:rsidR="004153AD" w:rsidRPr="004153AD">
        <w:rPr>
          <w:rFonts w:ascii="Times New Roman" w:hAnsi="Times New Roman" w:cs="Times New Roman"/>
        </w:rPr>
        <w:t>7</w:t>
      </w:r>
      <w:r w:rsidRPr="004153AD">
        <w:rPr>
          <w:rFonts w:ascii="Times New Roman" w:hAnsi="Times New Roman" w:cs="Times New Roman"/>
        </w:rPr>
        <w:t>.</w:t>
      </w:r>
      <w:r w:rsidR="006A17CE" w:rsidRPr="004153AD">
        <w:rPr>
          <w:rFonts w:ascii="Times New Roman" w:hAnsi="Times New Roman" w:cs="Times New Roman"/>
        </w:rPr>
        <w:t xml:space="preserve"> </w:t>
      </w:r>
      <w:r w:rsidRPr="004153AD">
        <w:rPr>
          <w:rFonts w:ascii="Times New Roman" w:hAnsi="Times New Roman" w:cs="Times New Roman"/>
        </w:rPr>
        <w:t xml:space="preserve">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14:paraId="06F726EC" w14:textId="77777777" w:rsidR="001F3BDB" w:rsidRPr="004153AD" w:rsidRDefault="001F3BDB" w:rsidP="00C54131">
      <w:pPr>
        <w:pStyle w:val="Default"/>
        <w:jc w:val="both"/>
        <w:rPr>
          <w:rFonts w:ascii="Times New Roman" w:hAnsi="Times New Roman" w:cs="Times New Roman"/>
        </w:rPr>
      </w:pPr>
    </w:p>
    <w:p w14:paraId="529CF05E" w14:textId="77777777" w:rsidR="001F3BDB" w:rsidRPr="004153AD" w:rsidRDefault="001F3BDB" w:rsidP="00C54131">
      <w:pPr>
        <w:pStyle w:val="Default"/>
        <w:jc w:val="both"/>
        <w:rPr>
          <w:rFonts w:ascii="Times New Roman" w:hAnsi="Times New Roman" w:cs="Times New Roman"/>
        </w:rPr>
      </w:pPr>
    </w:p>
    <w:p w14:paraId="69BE2EAC" w14:textId="77777777" w:rsidR="00C54131" w:rsidRPr="00546F37" w:rsidRDefault="00C54131" w:rsidP="001F3BDB">
      <w:pPr>
        <w:pStyle w:val="Default"/>
        <w:jc w:val="center"/>
        <w:rPr>
          <w:rFonts w:ascii="Times New Roman" w:hAnsi="Times New Roman" w:cs="Times New Roman"/>
        </w:rPr>
      </w:pPr>
      <w:r w:rsidRPr="00546F37">
        <w:rPr>
          <w:rFonts w:ascii="Times New Roman" w:hAnsi="Times New Roman" w:cs="Times New Roman"/>
        </w:rPr>
        <w:t xml:space="preserve">III. </w:t>
      </w:r>
      <w:r w:rsidRPr="00546F37">
        <w:rPr>
          <w:rFonts w:ascii="Times New Roman" w:hAnsi="Times New Roman" w:cs="Times New Roman"/>
          <w:b/>
          <w:bCs/>
        </w:rPr>
        <w:t>Информация об исполнителе и предоставляемых им медицинских услугах.</w:t>
      </w:r>
    </w:p>
    <w:p w14:paraId="4011653C" w14:textId="77777777" w:rsidR="001F3BDB" w:rsidRPr="00546F37" w:rsidRDefault="001F3BDB" w:rsidP="00C54131">
      <w:pPr>
        <w:pStyle w:val="Default"/>
        <w:jc w:val="both"/>
        <w:rPr>
          <w:rFonts w:ascii="Times New Roman" w:hAnsi="Times New Roman" w:cs="Times New Roman"/>
        </w:rPr>
      </w:pPr>
    </w:p>
    <w:p w14:paraId="76658616" w14:textId="17DC800E" w:rsidR="00C54131" w:rsidRPr="00546F37" w:rsidRDefault="006A17CE" w:rsidP="00C54131">
      <w:pPr>
        <w:pStyle w:val="Default"/>
        <w:jc w:val="both"/>
        <w:rPr>
          <w:rFonts w:ascii="Times New Roman" w:hAnsi="Times New Roman" w:cs="Times New Roman"/>
        </w:rPr>
      </w:pPr>
      <w:r w:rsidRPr="00546F37">
        <w:rPr>
          <w:rFonts w:ascii="Times New Roman" w:hAnsi="Times New Roman" w:cs="Times New Roman"/>
        </w:rPr>
        <w:t xml:space="preserve">3.1. </w:t>
      </w:r>
      <w:r w:rsidR="00C54131" w:rsidRPr="00546F37">
        <w:rPr>
          <w:rFonts w:ascii="Times New Roman" w:hAnsi="Times New Roman" w:cs="Times New Roman"/>
        </w:rPr>
        <w:t>На сайте О</w:t>
      </w:r>
      <w:r w:rsidR="000549DD" w:rsidRPr="00546F37">
        <w:rPr>
          <w:rFonts w:ascii="Times New Roman" w:hAnsi="Times New Roman" w:cs="Times New Roman"/>
        </w:rPr>
        <w:t>ОО ЦТС «Авиценна</w:t>
      </w:r>
      <w:r w:rsidR="00C54131" w:rsidRPr="00546F37">
        <w:rPr>
          <w:rFonts w:ascii="Times New Roman" w:hAnsi="Times New Roman" w:cs="Times New Roman"/>
        </w:rPr>
        <w:t xml:space="preserve">» </w:t>
      </w:r>
      <w:proofErr w:type="spellStart"/>
      <w:r w:rsidR="00C54131" w:rsidRPr="00546F37">
        <w:rPr>
          <w:rFonts w:ascii="Times New Roman" w:hAnsi="Times New Roman" w:cs="Times New Roman"/>
        </w:rPr>
        <w:t>www</w:t>
      </w:r>
      <w:proofErr w:type="spellEnd"/>
      <w:r w:rsidR="00C54131" w:rsidRPr="00546F37">
        <w:rPr>
          <w:rFonts w:ascii="Times New Roman" w:hAnsi="Times New Roman" w:cs="Times New Roman"/>
        </w:rPr>
        <w:t>.</w:t>
      </w:r>
      <w:proofErr w:type="spellStart"/>
      <w:r w:rsidR="00007406">
        <w:rPr>
          <w:rFonts w:ascii="Times New Roman" w:hAnsi="Times New Roman" w:cs="Times New Roman"/>
          <w:lang w:val="en-US"/>
        </w:rPr>
        <w:t>avicenna</w:t>
      </w:r>
      <w:proofErr w:type="spellEnd"/>
      <w:r w:rsidR="00007406" w:rsidRPr="00007406">
        <w:rPr>
          <w:rFonts w:ascii="Times New Roman" w:hAnsi="Times New Roman" w:cs="Times New Roman"/>
        </w:rPr>
        <w:t>74</w:t>
      </w:r>
      <w:r w:rsidR="001F3BDB" w:rsidRPr="00546F37">
        <w:rPr>
          <w:rFonts w:ascii="Times New Roman" w:hAnsi="Times New Roman" w:cs="Times New Roman"/>
        </w:rPr>
        <w:t>.</w:t>
      </w:r>
      <w:r w:rsidR="00BE603A">
        <w:rPr>
          <w:rFonts w:ascii="Times New Roman" w:hAnsi="Times New Roman" w:cs="Times New Roman"/>
          <w:lang w:val="en-US"/>
        </w:rPr>
        <w:t>ru</w:t>
      </w:r>
      <w:r w:rsidR="00C54131" w:rsidRPr="00546F37">
        <w:rPr>
          <w:rFonts w:ascii="Times New Roman" w:hAnsi="Times New Roman" w:cs="Times New Roman"/>
        </w:rPr>
        <w:t xml:space="preserve">, а также на информационных стендах (стойках) в стоматологии находится информация, содержащая следующие сведения: </w:t>
      </w:r>
    </w:p>
    <w:p w14:paraId="2FD5EB49"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1) наименование организации; </w:t>
      </w:r>
    </w:p>
    <w:p w14:paraId="3CB01B93"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2) адрес места нахождения; </w:t>
      </w:r>
    </w:p>
    <w:p w14:paraId="4B1E97E4" w14:textId="77777777" w:rsidR="00C54131" w:rsidRPr="00546F37" w:rsidRDefault="006A17CE" w:rsidP="00C54131">
      <w:pPr>
        <w:pStyle w:val="Default"/>
        <w:jc w:val="both"/>
        <w:rPr>
          <w:rFonts w:ascii="Times New Roman" w:hAnsi="Times New Roman" w:cs="Times New Roman"/>
        </w:rPr>
      </w:pPr>
      <w:r w:rsidRPr="00546F37">
        <w:rPr>
          <w:rFonts w:ascii="Times New Roman" w:hAnsi="Times New Roman" w:cs="Times New Roman"/>
        </w:rPr>
        <w:t xml:space="preserve">3) </w:t>
      </w:r>
      <w:r w:rsidR="00C54131" w:rsidRPr="00546F37">
        <w:rPr>
          <w:rFonts w:ascii="Times New Roman" w:hAnsi="Times New Roman" w:cs="Times New Roman"/>
        </w:rPr>
        <w:t xml:space="preserve">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w:t>
      </w:r>
    </w:p>
    <w:p w14:paraId="6FB5D639" w14:textId="2E8D4F98"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4) сведения о лицензии на осуществление медицинской деятельности (номер и дата регистрации, перечень работ (услуг), составляющих медицинскую деятельность ООО</w:t>
      </w:r>
      <w:r w:rsidR="000549DD" w:rsidRPr="00546F37">
        <w:rPr>
          <w:rFonts w:ascii="Times New Roman" w:hAnsi="Times New Roman" w:cs="Times New Roman"/>
        </w:rPr>
        <w:t xml:space="preserve"> ЦТС «Авиценна</w:t>
      </w:r>
      <w:r w:rsidRPr="00546F37">
        <w:rPr>
          <w:rFonts w:ascii="Times New Roman" w:hAnsi="Times New Roman" w:cs="Times New Roman"/>
        </w:rPr>
        <w:t xml:space="preserve">» в соответствии с лицензией, наименование, адрес места нахождения и телефон выдавшего ее лицензирующего органа); </w:t>
      </w:r>
    </w:p>
    <w:p w14:paraId="2DE84517" w14:textId="6719319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5) перечень платных медицинских услуг</w:t>
      </w:r>
      <w:r w:rsidR="000549DD" w:rsidRPr="00546F37">
        <w:rPr>
          <w:rFonts w:ascii="Times New Roman" w:hAnsi="Times New Roman" w:cs="Times New Roman"/>
        </w:rPr>
        <w:t>, соответствующих номенклатуре медицинских услуг, утверждаемые Министерством здравоохранение Российской Федерации,</w:t>
      </w:r>
      <w:r w:rsidRPr="00546F37">
        <w:rPr>
          <w:rFonts w:ascii="Times New Roman" w:hAnsi="Times New Roman" w:cs="Times New Roman"/>
        </w:rPr>
        <w:t xml:space="preserve"> с указанием цен в рублях, сведения об условиях, порядке, форме предоставления медицинских услуг и порядке их оплаты; </w:t>
      </w:r>
    </w:p>
    <w:p w14:paraId="42AF4AEA" w14:textId="77777777" w:rsidR="006A17CE" w:rsidRPr="00546F37" w:rsidRDefault="00C54131" w:rsidP="006A17CE">
      <w:pPr>
        <w:pStyle w:val="Default"/>
        <w:jc w:val="both"/>
        <w:rPr>
          <w:rFonts w:ascii="Times New Roman" w:hAnsi="Times New Roman" w:cs="Times New Roman"/>
        </w:rPr>
      </w:pPr>
      <w:r w:rsidRPr="00546F37">
        <w:rPr>
          <w:rFonts w:ascii="Times New Roman" w:hAnsi="Times New Roman" w:cs="Times New Roman"/>
        </w:rPr>
        <w:t xml:space="preserve">6) порядок и условия предоставления медицинской помощи в соответствии с программой и территориальной программой; </w:t>
      </w:r>
    </w:p>
    <w:p w14:paraId="59D9B864" w14:textId="77777777" w:rsidR="00C54131" w:rsidRPr="00546F37" w:rsidRDefault="00C54131" w:rsidP="006A17CE">
      <w:pPr>
        <w:pStyle w:val="Default"/>
        <w:jc w:val="both"/>
        <w:rPr>
          <w:rFonts w:ascii="Times New Roman" w:hAnsi="Times New Roman" w:cs="Times New Roman"/>
        </w:rPr>
      </w:pPr>
      <w:r w:rsidRPr="00546F37">
        <w:rPr>
          <w:rFonts w:ascii="Times New Roman" w:hAnsi="Times New Roman" w:cs="Times New Roman"/>
        </w:rPr>
        <w:t xml:space="preserve">7)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1083B5D0"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8) режим работы медицинской организации, график работы медицинских работников, участвующих в предоставлении платных медицинских услуг; </w:t>
      </w:r>
    </w:p>
    <w:p w14:paraId="27E2AC1A" w14:textId="7E334B36"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9)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 </w:t>
      </w:r>
    </w:p>
    <w:p w14:paraId="10D96462" w14:textId="4C90606C" w:rsidR="000549DD" w:rsidRPr="00546F37" w:rsidRDefault="000549DD" w:rsidP="00C54131">
      <w:pPr>
        <w:pStyle w:val="Default"/>
        <w:jc w:val="both"/>
        <w:rPr>
          <w:rFonts w:ascii="Times New Roman" w:hAnsi="Times New Roman" w:cs="Times New Roman"/>
        </w:rPr>
      </w:pPr>
      <w:r w:rsidRPr="00546F37">
        <w:rPr>
          <w:rFonts w:ascii="Times New Roman" w:hAnsi="Times New Roman" w:cs="Times New Roman"/>
        </w:rPr>
        <w:t>10)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55E2CA75" w14:textId="38BD0F95" w:rsidR="00546F37" w:rsidRPr="00546F37" w:rsidRDefault="000549DD" w:rsidP="00546F37">
      <w:pPr>
        <w:spacing w:after="150"/>
        <w:jc w:val="both"/>
        <w:rPr>
          <w:sz w:val="24"/>
          <w:szCs w:val="24"/>
        </w:rPr>
      </w:pPr>
      <w:r w:rsidRPr="00546F37">
        <w:rPr>
          <w:sz w:val="24"/>
          <w:szCs w:val="24"/>
        </w:rPr>
        <w:t>11)</w:t>
      </w:r>
      <w:r w:rsidR="00546F37" w:rsidRPr="00546F37">
        <w:rPr>
          <w:sz w:val="24"/>
          <w:szCs w:val="24"/>
        </w:rPr>
        <w:t xml:space="preserve">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(при наличии у исполнителя такого сайта)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14:paraId="787DBB59" w14:textId="5BD4E682" w:rsidR="00546F37" w:rsidRPr="00546F37" w:rsidRDefault="00546F37" w:rsidP="00546F37">
      <w:pPr>
        <w:spacing w:after="150"/>
        <w:jc w:val="both"/>
        <w:rPr>
          <w:sz w:val="24"/>
          <w:szCs w:val="24"/>
        </w:rPr>
      </w:pPr>
      <w:r w:rsidRPr="00546F37">
        <w:rPr>
          <w:sz w:val="24"/>
          <w:szCs w:val="24"/>
        </w:rPr>
        <w:t>12) сроки ожидания предоставления платных медицинских услуг;</w:t>
      </w:r>
    </w:p>
    <w:p w14:paraId="5ACEF8BA" w14:textId="0E799E3F" w:rsidR="00546F37" w:rsidRPr="00546F37" w:rsidRDefault="00546F37" w:rsidP="00546F37">
      <w:pPr>
        <w:spacing w:after="150"/>
        <w:jc w:val="both"/>
        <w:rPr>
          <w:sz w:val="24"/>
          <w:szCs w:val="24"/>
        </w:rPr>
      </w:pPr>
      <w:r w:rsidRPr="00546F37">
        <w:rPr>
          <w:sz w:val="24"/>
          <w:szCs w:val="24"/>
        </w:rPr>
        <w:t>1</w:t>
      </w:r>
      <w:r>
        <w:rPr>
          <w:sz w:val="24"/>
          <w:szCs w:val="24"/>
        </w:rPr>
        <w:t>3</w:t>
      </w:r>
      <w:r w:rsidRPr="00546F37">
        <w:rPr>
          <w:sz w:val="24"/>
          <w:szCs w:val="24"/>
        </w:rPr>
        <w:t>) образцы договоров;</w:t>
      </w:r>
    </w:p>
    <w:p w14:paraId="59CFDEA8" w14:textId="5128E20B" w:rsidR="000549DD" w:rsidRPr="00546F37" w:rsidRDefault="000549DD" w:rsidP="00C54131">
      <w:pPr>
        <w:pStyle w:val="Default"/>
        <w:jc w:val="both"/>
        <w:rPr>
          <w:rFonts w:ascii="Times New Roman" w:hAnsi="Times New Roman" w:cs="Times New Roman"/>
        </w:rPr>
      </w:pPr>
    </w:p>
    <w:p w14:paraId="3DF13C7C" w14:textId="77777777" w:rsidR="006A17CE" w:rsidRPr="00546F37" w:rsidRDefault="006A17CE" w:rsidP="00C54131">
      <w:pPr>
        <w:pStyle w:val="Default"/>
        <w:jc w:val="both"/>
        <w:rPr>
          <w:rFonts w:ascii="Times New Roman" w:hAnsi="Times New Roman" w:cs="Times New Roman"/>
          <w:sz w:val="22"/>
          <w:szCs w:val="22"/>
        </w:rPr>
      </w:pPr>
    </w:p>
    <w:p w14:paraId="6AAA2F1F" w14:textId="78586DE7" w:rsidR="00C54131" w:rsidRPr="00546F37" w:rsidRDefault="006A17CE" w:rsidP="00C54131">
      <w:pPr>
        <w:pStyle w:val="Default"/>
        <w:jc w:val="both"/>
        <w:rPr>
          <w:rFonts w:ascii="Times New Roman" w:hAnsi="Times New Roman" w:cs="Times New Roman"/>
        </w:rPr>
      </w:pPr>
      <w:r w:rsidRPr="00546F37">
        <w:rPr>
          <w:rFonts w:ascii="Times New Roman" w:hAnsi="Times New Roman" w:cs="Times New Roman"/>
        </w:rPr>
        <w:t xml:space="preserve">3.2. </w:t>
      </w:r>
      <w:r w:rsidR="00C54131" w:rsidRPr="00546F37">
        <w:rPr>
          <w:rFonts w:ascii="Times New Roman" w:hAnsi="Times New Roman" w:cs="Times New Roman"/>
        </w:rPr>
        <w:t>Информация, размещенная на информационных стендах (стойках), доступна неограниченному кругу лиц в течение всего рабочего времени ООО</w:t>
      </w:r>
      <w:r w:rsidR="00546F37" w:rsidRPr="00546F37">
        <w:rPr>
          <w:rFonts w:ascii="Times New Roman" w:hAnsi="Times New Roman" w:cs="Times New Roman"/>
        </w:rPr>
        <w:t xml:space="preserve"> ЦТС «Авиценна</w:t>
      </w:r>
      <w:r w:rsidR="00C54131" w:rsidRPr="00546F37">
        <w:rPr>
          <w:rFonts w:ascii="Times New Roman" w:hAnsi="Times New Roman" w:cs="Times New Roman"/>
        </w:rPr>
        <w:t xml:space="preserve">». Информационные стенды (стойки) располагаются в доступном для посетителей месте и оформлены таким образом, что можно свободно ознакомиться с размещенной на них информацией. </w:t>
      </w:r>
    </w:p>
    <w:p w14:paraId="1DDE9C71" w14:textId="77777777" w:rsidR="00CD4D75" w:rsidRPr="00546F37" w:rsidRDefault="00CD4D75" w:rsidP="00C54131">
      <w:pPr>
        <w:pStyle w:val="Default"/>
        <w:jc w:val="both"/>
        <w:rPr>
          <w:rFonts w:ascii="Times New Roman" w:hAnsi="Times New Roman" w:cs="Times New Roman"/>
        </w:rPr>
      </w:pPr>
    </w:p>
    <w:p w14:paraId="00246F46" w14:textId="10807A9E"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lastRenderedPageBreak/>
        <w:t>3.3. ООО</w:t>
      </w:r>
      <w:r w:rsidR="00546F37" w:rsidRPr="00546F37">
        <w:rPr>
          <w:rFonts w:ascii="Times New Roman" w:hAnsi="Times New Roman" w:cs="Times New Roman"/>
        </w:rPr>
        <w:t xml:space="preserve"> ЦТС «Авиценна</w:t>
      </w:r>
      <w:r w:rsidRPr="00546F37">
        <w:rPr>
          <w:rFonts w:ascii="Times New Roman" w:hAnsi="Times New Roman" w:cs="Times New Roman"/>
        </w:rPr>
        <w:t>» по требованию потребителя и (или) заказчика предоставляет для ознакомления копию учредительного документа – Устава ООО</w:t>
      </w:r>
      <w:r w:rsidR="00546F37" w:rsidRPr="00546F37">
        <w:rPr>
          <w:rFonts w:ascii="Times New Roman" w:hAnsi="Times New Roman" w:cs="Times New Roman"/>
        </w:rPr>
        <w:t xml:space="preserve"> ЦТС «Авиценна</w:t>
      </w:r>
      <w:r w:rsidRPr="00546F37">
        <w:rPr>
          <w:rFonts w:ascii="Times New Roman" w:hAnsi="Times New Roman" w:cs="Times New Roman"/>
        </w:rPr>
        <w:t xml:space="preserve">». </w:t>
      </w:r>
    </w:p>
    <w:p w14:paraId="10CD8A34" w14:textId="77777777" w:rsidR="00CD4D75" w:rsidRPr="00546F37" w:rsidRDefault="00CD4D75" w:rsidP="00C54131">
      <w:pPr>
        <w:pStyle w:val="Default"/>
        <w:jc w:val="both"/>
        <w:rPr>
          <w:rFonts w:ascii="Times New Roman" w:hAnsi="Times New Roman" w:cs="Times New Roman"/>
        </w:rPr>
      </w:pPr>
    </w:p>
    <w:p w14:paraId="383BA218"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3.4. При заключении договора по требованию потребителя и (или) заказчика им предоставляется в доступной форме информация о платных медицинских услугах, содержащая следующие сведения: </w:t>
      </w:r>
    </w:p>
    <w:p w14:paraId="62C63336" w14:textId="030A9688"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а) порядки оказания медицинской помощи и стандарты медицинской помощи, применяемые при предоставлении платных медицинских услуг в ООО </w:t>
      </w:r>
      <w:r w:rsidR="00546F37">
        <w:rPr>
          <w:rFonts w:ascii="Times New Roman" w:hAnsi="Times New Roman" w:cs="Times New Roman"/>
        </w:rPr>
        <w:t>ЦТС «Авиценна</w:t>
      </w:r>
      <w:r w:rsidRPr="00546F37">
        <w:rPr>
          <w:rFonts w:ascii="Times New Roman" w:hAnsi="Times New Roman" w:cs="Times New Roman"/>
        </w:rPr>
        <w:t xml:space="preserve">»; </w:t>
      </w:r>
    </w:p>
    <w:p w14:paraId="68A78F62"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w:t>
      </w:r>
    </w:p>
    <w:p w14:paraId="7F348A99" w14:textId="77777777" w:rsidR="00C54131" w:rsidRPr="00546F37" w:rsidRDefault="00C54131" w:rsidP="00CD4D75">
      <w:pPr>
        <w:pStyle w:val="Default"/>
        <w:jc w:val="both"/>
        <w:rPr>
          <w:rFonts w:ascii="Times New Roman" w:hAnsi="Times New Roman" w:cs="Times New Roman"/>
        </w:rPr>
      </w:pPr>
      <w:r w:rsidRPr="00546F37">
        <w:rPr>
          <w:rFonts w:ascii="Times New Roman" w:hAnsi="Times New Roman" w:cs="Times New Roman"/>
        </w:rPr>
        <w:t xml:space="preserve">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w:t>
      </w:r>
    </w:p>
    <w:p w14:paraId="1DB61448"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г) другие сведения, относящиеся к предмету договора. </w:t>
      </w:r>
    </w:p>
    <w:p w14:paraId="6D34DC01"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3.5.</w:t>
      </w:r>
      <w:r w:rsidR="00CD4D75" w:rsidRPr="00546F37">
        <w:rPr>
          <w:rFonts w:ascii="Times New Roman" w:hAnsi="Times New Roman" w:cs="Times New Roman"/>
        </w:rPr>
        <w:t xml:space="preserve"> </w:t>
      </w:r>
      <w:r w:rsidRPr="00546F37">
        <w:rPr>
          <w:rFonts w:ascii="Times New Roman" w:hAnsi="Times New Roman" w:cs="Times New Roman"/>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
    <w:p w14:paraId="1FE90801" w14:textId="77777777" w:rsidR="00CD4D75" w:rsidRDefault="00CD4D75" w:rsidP="00C54131">
      <w:pPr>
        <w:pStyle w:val="Default"/>
        <w:jc w:val="both"/>
        <w:rPr>
          <w:sz w:val="28"/>
          <w:szCs w:val="28"/>
        </w:rPr>
      </w:pPr>
    </w:p>
    <w:p w14:paraId="49E4C8BB" w14:textId="77777777" w:rsidR="00C54131" w:rsidRPr="00546F37" w:rsidRDefault="00C54131" w:rsidP="00791C73">
      <w:pPr>
        <w:pStyle w:val="Default"/>
        <w:numPr>
          <w:ilvl w:val="0"/>
          <w:numId w:val="3"/>
        </w:numPr>
        <w:jc w:val="center"/>
        <w:rPr>
          <w:rFonts w:ascii="Times New Roman" w:hAnsi="Times New Roman" w:cs="Times New Roman"/>
          <w:b/>
          <w:bCs/>
        </w:rPr>
      </w:pPr>
      <w:r w:rsidRPr="00546F37">
        <w:rPr>
          <w:rFonts w:ascii="Times New Roman" w:hAnsi="Times New Roman" w:cs="Times New Roman"/>
          <w:b/>
          <w:bCs/>
        </w:rPr>
        <w:t>Порядок заключения договора и оплаты медицинских услуг.</w:t>
      </w:r>
    </w:p>
    <w:p w14:paraId="68F59AE1" w14:textId="77777777" w:rsidR="00CD4D75" w:rsidRPr="00546F37" w:rsidRDefault="00CD4D75" w:rsidP="00CD4D75">
      <w:pPr>
        <w:pStyle w:val="Default"/>
        <w:jc w:val="both"/>
        <w:rPr>
          <w:rFonts w:ascii="Times New Roman" w:hAnsi="Times New Roman" w:cs="Times New Roman"/>
        </w:rPr>
      </w:pPr>
    </w:p>
    <w:p w14:paraId="314387A0" w14:textId="285232B3" w:rsidR="00C54131" w:rsidRPr="00546F37" w:rsidRDefault="00CD4D75" w:rsidP="00C54131">
      <w:pPr>
        <w:pStyle w:val="Default"/>
        <w:jc w:val="both"/>
        <w:rPr>
          <w:rFonts w:ascii="Times New Roman" w:hAnsi="Times New Roman" w:cs="Times New Roman"/>
        </w:rPr>
      </w:pPr>
      <w:r w:rsidRPr="00546F37">
        <w:rPr>
          <w:rFonts w:ascii="Times New Roman" w:hAnsi="Times New Roman" w:cs="Times New Roman"/>
        </w:rPr>
        <w:t xml:space="preserve">4.1. </w:t>
      </w:r>
      <w:r w:rsidR="00C54131" w:rsidRPr="00546F37">
        <w:rPr>
          <w:rFonts w:ascii="Times New Roman" w:hAnsi="Times New Roman" w:cs="Times New Roman"/>
        </w:rPr>
        <w:t xml:space="preserve">Договор заключается потребителем (заказчиком) и ООО </w:t>
      </w:r>
      <w:r w:rsidR="00B94C7B">
        <w:rPr>
          <w:rFonts w:ascii="Times New Roman" w:hAnsi="Times New Roman" w:cs="Times New Roman"/>
        </w:rPr>
        <w:t>ЦТС «Авиценна</w:t>
      </w:r>
      <w:r w:rsidR="00C54131" w:rsidRPr="00546F37">
        <w:rPr>
          <w:rFonts w:ascii="Times New Roman" w:hAnsi="Times New Roman" w:cs="Times New Roman"/>
        </w:rPr>
        <w:t xml:space="preserve">» в письменной форме. </w:t>
      </w:r>
    </w:p>
    <w:p w14:paraId="06B6CF75" w14:textId="77777777" w:rsidR="00CD4D75" w:rsidRPr="00546F37" w:rsidRDefault="00CD4D75" w:rsidP="00C54131">
      <w:pPr>
        <w:pStyle w:val="Default"/>
        <w:jc w:val="both"/>
        <w:rPr>
          <w:rFonts w:ascii="Times New Roman" w:hAnsi="Times New Roman" w:cs="Times New Roman"/>
        </w:rPr>
      </w:pPr>
    </w:p>
    <w:p w14:paraId="2E41762D"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4.2. Договор содержит: </w:t>
      </w:r>
    </w:p>
    <w:p w14:paraId="205F5871"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а) сведения об исполнителе: </w:t>
      </w:r>
    </w:p>
    <w:p w14:paraId="04D0B475" w14:textId="77777777" w:rsidR="00CD4D75" w:rsidRPr="00546F37" w:rsidRDefault="00C54131" w:rsidP="00CD4D75">
      <w:pPr>
        <w:pStyle w:val="Default"/>
        <w:ind w:firstLine="708"/>
        <w:jc w:val="both"/>
        <w:rPr>
          <w:rFonts w:ascii="Times New Roman" w:hAnsi="Times New Roman" w:cs="Times New Roman"/>
        </w:rPr>
      </w:pPr>
      <w:r w:rsidRPr="00546F37">
        <w:rPr>
          <w:rFonts w:ascii="Times New Roman" w:hAnsi="Times New Roman" w:cs="Times New Roman"/>
        </w:rPr>
        <w:t xml:space="preserve">наименование,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w:t>
      </w:r>
    </w:p>
    <w:p w14:paraId="55A791F8" w14:textId="77777777" w:rsidR="00C54131" w:rsidRPr="00546F37" w:rsidRDefault="00C54131" w:rsidP="00CD4D75">
      <w:pPr>
        <w:pStyle w:val="Default"/>
        <w:ind w:firstLine="708"/>
        <w:jc w:val="both"/>
        <w:rPr>
          <w:rFonts w:ascii="Times New Roman" w:hAnsi="Times New Roman" w:cs="Times New Roman"/>
        </w:rPr>
      </w:pPr>
      <w:r w:rsidRPr="00546F37">
        <w:rPr>
          <w:rFonts w:ascii="Times New Roman" w:hAnsi="Times New Roman" w:cs="Times New Roman"/>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w:t>
      </w:r>
    </w:p>
    <w:p w14:paraId="1897AA0B"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б) фамилию, имя и отчество (если имеется), адрес места жительства и телефон потребителя (законного представителя потребителя); </w:t>
      </w:r>
    </w:p>
    <w:p w14:paraId="0D631E66"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фамилию, имя и отчество (если имеется), адрес места жительства и телефон заказчика - физического лица; </w:t>
      </w:r>
    </w:p>
    <w:p w14:paraId="2E91DD96" w14:textId="77777777" w:rsidR="00CD4D75" w:rsidRPr="00546F37" w:rsidRDefault="00C54131" w:rsidP="00CD4D75">
      <w:pPr>
        <w:pStyle w:val="Default"/>
        <w:jc w:val="both"/>
        <w:rPr>
          <w:rFonts w:ascii="Times New Roman" w:hAnsi="Times New Roman" w:cs="Times New Roman"/>
        </w:rPr>
      </w:pPr>
      <w:r w:rsidRPr="00546F37">
        <w:rPr>
          <w:rFonts w:ascii="Times New Roman" w:hAnsi="Times New Roman" w:cs="Times New Roman"/>
        </w:rPr>
        <w:t xml:space="preserve">наименование и адрес места нахождения заказчика - юридического лица; </w:t>
      </w:r>
    </w:p>
    <w:p w14:paraId="2CEE959D" w14:textId="77777777" w:rsidR="00C54131" w:rsidRPr="00546F37" w:rsidRDefault="00C54131" w:rsidP="00CD4D75">
      <w:pPr>
        <w:pStyle w:val="Default"/>
        <w:jc w:val="both"/>
        <w:rPr>
          <w:rFonts w:ascii="Times New Roman" w:hAnsi="Times New Roman" w:cs="Times New Roman"/>
        </w:rPr>
      </w:pPr>
      <w:r w:rsidRPr="00546F37">
        <w:rPr>
          <w:rFonts w:ascii="Times New Roman" w:hAnsi="Times New Roman" w:cs="Times New Roman"/>
        </w:rPr>
        <w:t xml:space="preserve">в)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 </w:t>
      </w:r>
    </w:p>
    <w:p w14:paraId="57EE84DF"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г) ответственность сторон за невыполнение условий договора; </w:t>
      </w:r>
    </w:p>
    <w:p w14:paraId="746C3ADF"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д) порядок изменения и расторжения договора; </w:t>
      </w:r>
    </w:p>
    <w:p w14:paraId="771B715F"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е) иные условия, определяемые по соглашению сторон. </w:t>
      </w:r>
    </w:p>
    <w:p w14:paraId="72D94D28" w14:textId="77777777" w:rsidR="00CD4D75" w:rsidRPr="00546F37" w:rsidRDefault="00CD4D75" w:rsidP="00C54131">
      <w:pPr>
        <w:pStyle w:val="Default"/>
        <w:jc w:val="both"/>
        <w:rPr>
          <w:rFonts w:ascii="Times New Roman" w:hAnsi="Times New Roman" w:cs="Times New Roman"/>
        </w:rPr>
      </w:pPr>
    </w:p>
    <w:p w14:paraId="1571FD48"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4.3. Перечень платных медицинских услуг, предоставляемых потребителю (заказчику), их стоимость, сроки и порядок оплаты, условия и сроки предоставления отражаются в предварительном плане лечения (смете). Ее составление по требованию потребителя (заказчика) или исполнителя является обязательным, при этом она является неотъемлемой частью договора. </w:t>
      </w:r>
    </w:p>
    <w:p w14:paraId="510E6F79" w14:textId="77777777" w:rsidR="00CD4D75" w:rsidRPr="00546F37" w:rsidRDefault="00CD4D75" w:rsidP="00C54131">
      <w:pPr>
        <w:pStyle w:val="Default"/>
        <w:jc w:val="both"/>
        <w:rPr>
          <w:rFonts w:ascii="Times New Roman" w:hAnsi="Times New Roman" w:cs="Times New Roman"/>
        </w:rPr>
      </w:pPr>
    </w:p>
    <w:p w14:paraId="31D75744"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4.4. Договор составляется в </w:t>
      </w:r>
      <w:r w:rsidR="00CD4D75" w:rsidRPr="00546F37">
        <w:rPr>
          <w:rFonts w:ascii="Times New Roman" w:hAnsi="Times New Roman" w:cs="Times New Roman"/>
        </w:rPr>
        <w:t>3</w:t>
      </w:r>
      <w:r w:rsidRPr="00546F37">
        <w:rPr>
          <w:rFonts w:ascii="Times New Roman" w:hAnsi="Times New Roman" w:cs="Times New Roman"/>
        </w:rPr>
        <w:t xml:space="preserve">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 </w:t>
      </w:r>
    </w:p>
    <w:p w14:paraId="2D3B8B2B"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lastRenderedPageBreak/>
        <w:t xml:space="preserve">4.5.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w:t>
      </w:r>
    </w:p>
    <w:p w14:paraId="6056C4B0" w14:textId="77777777" w:rsidR="00CD4D75" w:rsidRPr="00546F37" w:rsidRDefault="00C54131" w:rsidP="00CD4D75">
      <w:pPr>
        <w:pStyle w:val="Default"/>
        <w:ind w:firstLine="708"/>
        <w:jc w:val="both"/>
        <w:rPr>
          <w:rFonts w:ascii="Times New Roman" w:hAnsi="Times New Roman" w:cs="Times New Roman"/>
        </w:rPr>
      </w:pPr>
      <w:r w:rsidRPr="00546F37">
        <w:rPr>
          <w:rFonts w:ascii="Times New Roman" w:hAnsi="Times New Roman" w:cs="Times New Roman"/>
        </w:rPr>
        <w:t>Без согласия потребителя (заказчика) исполнитель не вправе предоставлять дополнительные медицинские услуги на возмездной основе.</w:t>
      </w:r>
    </w:p>
    <w:p w14:paraId="7BC48C7E" w14:textId="77777777" w:rsidR="00C54131" w:rsidRPr="00546F37" w:rsidRDefault="00C54131" w:rsidP="00CD4D75">
      <w:pPr>
        <w:pStyle w:val="Default"/>
        <w:ind w:firstLine="708"/>
        <w:jc w:val="both"/>
        <w:rPr>
          <w:rFonts w:ascii="Times New Roman" w:hAnsi="Times New Roman" w:cs="Times New Roman"/>
        </w:rPr>
      </w:pPr>
      <w:r w:rsidRPr="00546F37">
        <w:rPr>
          <w:rFonts w:ascii="Times New Roman" w:hAnsi="Times New Roman" w:cs="Times New Roman"/>
        </w:rPr>
        <w:t xml:space="preserve"> </w:t>
      </w:r>
    </w:p>
    <w:p w14:paraId="3E4EC7F1"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 </w:t>
      </w:r>
    </w:p>
    <w:p w14:paraId="6F59404A" w14:textId="77777777" w:rsidR="00CD4D75" w:rsidRPr="00546F37" w:rsidRDefault="00CD4D75" w:rsidP="00C54131">
      <w:pPr>
        <w:pStyle w:val="Default"/>
        <w:jc w:val="both"/>
        <w:rPr>
          <w:rFonts w:ascii="Times New Roman" w:hAnsi="Times New Roman" w:cs="Times New Roman"/>
        </w:rPr>
      </w:pPr>
    </w:p>
    <w:p w14:paraId="4E044B9F" w14:textId="77777777" w:rsidR="00C54131" w:rsidRPr="00546F37" w:rsidRDefault="00C54131" w:rsidP="00CD4D75">
      <w:pPr>
        <w:pStyle w:val="Default"/>
        <w:jc w:val="both"/>
        <w:rPr>
          <w:rFonts w:ascii="Times New Roman" w:hAnsi="Times New Roman" w:cs="Times New Roman"/>
        </w:rPr>
      </w:pPr>
      <w:r w:rsidRPr="00546F37">
        <w:rPr>
          <w:rFonts w:ascii="Times New Roman" w:hAnsi="Times New Roman" w:cs="Times New Roman"/>
        </w:rPr>
        <w:t xml:space="preserve">4.7.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 </w:t>
      </w:r>
    </w:p>
    <w:p w14:paraId="15D5EC9B" w14:textId="77777777" w:rsidR="00CD4D75" w:rsidRPr="00546F37" w:rsidRDefault="00CD4D75" w:rsidP="00CD4D75">
      <w:pPr>
        <w:pStyle w:val="Default"/>
        <w:jc w:val="both"/>
        <w:rPr>
          <w:rFonts w:ascii="Times New Roman" w:hAnsi="Times New Roman" w:cs="Times New Roman"/>
        </w:rPr>
      </w:pPr>
    </w:p>
    <w:p w14:paraId="4AE2A19E"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4.8. Потребитель (заказчик) обязан оплатить предоставленную исполнителем медицинскую услугу в сроки и в порядке, которые определены договором. </w:t>
      </w:r>
    </w:p>
    <w:p w14:paraId="735F03C9" w14:textId="77777777" w:rsidR="00CD4D75" w:rsidRPr="00546F37" w:rsidRDefault="00CD4D75" w:rsidP="00C54131">
      <w:pPr>
        <w:pStyle w:val="Default"/>
        <w:jc w:val="both"/>
        <w:rPr>
          <w:rFonts w:ascii="Times New Roman" w:hAnsi="Times New Roman" w:cs="Times New Roman"/>
        </w:rPr>
      </w:pPr>
    </w:p>
    <w:p w14:paraId="1F212A9C"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4.9.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(квитанция - бланк строгой отчетности (документ установленного образца)). </w:t>
      </w:r>
    </w:p>
    <w:p w14:paraId="566C6E6C" w14:textId="77777777" w:rsidR="00CD4D75" w:rsidRPr="00546F37" w:rsidRDefault="00CD4D75" w:rsidP="00C54131">
      <w:pPr>
        <w:pStyle w:val="Default"/>
        <w:jc w:val="both"/>
        <w:rPr>
          <w:rFonts w:ascii="Times New Roman" w:hAnsi="Times New Roman" w:cs="Times New Roman"/>
        </w:rPr>
      </w:pPr>
    </w:p>
    <w:p w14:paraId="18D51794"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4.10.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p>
    <w:p w14:paraId="41F64349" w14:textId="77777777" w:rsidR="00CD4D75" w:rsidRPr="00546F37" w:rsidRDefault="00CD4D75" w:rsidP="00C54131">
      <w:pPr>
        <w:pStyle w:val="Default"/>
        <w:jc w:val="both"/>
        <w:rPr>
          <w:rFonts w:ascii="Times New Roman" w:hAnsi="Times New Roman" w:cs="Times New Roman"/>
        </w:rPr>
      </w:pPr>
    </w:p>
    <w:p w14:paraId="1F801C0A" w14:textId="77777777" w:rsidR="00C54131" w:rsidRPr="00546F37" w:rsidRDefault="00C54131" w:rsidP="00C54131">
      <w:pPr>
        <w:pStyle w:val="Default"/>
        <w:jc w:val="both"/>
        <w:rPr>
          <w:rFonts w:ascii="Times New Roman" w:hAnsi="Times New Roman" w:cs="Times New Roman"/>
        </w:rPr>
      </w:pPr>
      <w:r w:rsidRPr="00546F37">
        <w:rPr>
          <w:rFonts w:ascii="Times New Roman" w:hAnsi="Times New Roman" w:cs="Times New Roman"/>
        </w:rPr>
        <w:t xml:space="preserve">4.11.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 </w:t>
      </w:r>
    </w:p>
    <w:p w14:paraId="10C08147" w14:textId="77777777" w:rsidR="00CD4D75" w:rsidRDefault="00CD4D75" w:rsidP="00C54131">
      <w:pPr>
        <w:pStyle w:val="Default"/>
        <w:jc w:val="both"/>
        <w:rPr>
          <w:sz w:val="28"/>
          <w:szCs w:val="28"/>
        </w:rPr>
      </w:pPr>
    </w:p>
    <w:p w14:paraId="442C4BDF" w14:textId="77777777" w:rsidR="00C54131" w:rsidRPr="00B94C7B" w:rsidRDefault="00C54131" w:rsidP="00791C73">
      <w:pPr>
        <w:pStyle w:val="Default"/>
        <w:numPr>
          <w:ilvl w:val="0"/>
          <w:numId w:val="4"/>
        </w:numPr>
        <w:jc w:val="center"/>
        <w:rPr>
          <w:rFonts w:ascii="Times New Roman" w:hAnsi="Times New Roman" w:cs="Times New Roman"/>
          <w:b/>
          <w:bCs/>
        </w:rPr>
      </w:pPr>
      <w:r w:rsidRPr="00B94C7B">
        <w:rPr>
          <w:rFonts w:ascii="Times New Roman" w:hAnsi="Times New Roman" w:cs="Times New Roman"/>
          <w:b/>
          <w:bCs/>
        </w:rPr>
        <w:t>Порядок предоставления платных медицинских услуг.</w:t>
      </w:r>
    </w:p>
    <w:p w14:paraId="726783FF" w14:textId="77777777" w:rsidR="00CD4D75" w:rsidRPr="00B94C7B" w:rsidRDefault="00CD4D75" w:rsidP="00CD4D75">
      <w:pPr>
        <w:pStyle w:val="Default"/>
        <w:jc w:val="center"/>
        <w:rPr>
          <w:rFonts w:ascii="Times New Roman" w:hAnsi="Times New Roman" w:cs="Times New Roman"/>
        </w:rPr>
      </w:pPr>
    </w:p>
    <w:p w14:paraId="083FD39D" w14:textId="77777777" w:rsidR="00C54131" w:rsidRPr="00B94C7B" w:rsidRDefault="00C54131" w:rsidP="00C54131">
      <w:pPr>
        <w:pStyle w:val="Default"/>
        <w:jc w:val="both"/>
        <w:rPr>
          <w:rFonts w:ascii="Times New Roman" w:hAnsi="Times New Roman" w:cs="Times New Roman"/>
        </w:rPr>
      </w:pPr>
      <w:r w:rsidRPr="00B94C7B">
        <w:rPr>
          <w:rFonts w:ascii="Times New Roman" w:hAnsi="Times New Roman" w:cs="Times New Roman"/>
        </w:rPr>
        <w:t xml:space="preserve">5.1. Оказание медицинской помощи осуществляется при стоматологических заболеваниях зубов, пародонта, слизистой оболочки рта, языка, слюнных желез, челюстей, лица и головы включающих: </w:t>
      </w:r>
    </w:p>
    <w:p w14:paraId="13A5D8D2" w14:textId="77777777" w:rsidR="00C54131" w:rsidRPr="00B94C7B" w:rsidRDefault="00C54131" w:rsidP="00C54131">
      <w:pPr>
        <w:pStyle w:val="Default"/>
        <w:jc w:val="both"/>
        <w:rPr>
          <w:rFonts w:ascii="Times New Roman" w:hAnsi="Times New Roman" w:cs="Times New Roman"/>
        </w:rPr>
      </w:pPr>
      <w:r w:rsidRPr="00B94C7B">
        <w:rPr>
          <w:rFonts w:ascii="Times New Roman" w:hAnsi="Times New Roman" w:cs="Times New Roman"/>
        </w:rPr>
        <w:t xml:space="preserve">- кариозные, </w:t>
      </w:r>
      <w:proofErr w:type="spellStart"/>
      <w:r w:rsidRPr="00B94C7B">
        <w:rPr>
          <w:rFonts w:ascii="Times New Roman" w:hAnsi="Times New Roman" w:cs="Times New Roman"/>
        </w:rPr>
        <w:t>некариозные</w:t>
      </w:r>
      <w:proofErr w:type="spellEnd"/>
      <w:r w:rsidRPr="00B94C7B">
        <w:rPr>
          <w:rFonts w:ascii="Times New Roman" w:hAnsi="Times New Roman" w:cs="Times New Roman"/>
        </w:rPr>
        <w:t xml:space="preserve"> и другие поражения зубов; </w:t>
      </w:r>
    </w:p>
    <w:p w14:paraId="5C7BBF43" w14:textId="746FB632" w:rsidR="00C54131" w:rsidRPr="00B94C7B" w:rsidRDefault="00C54131" w:rsidP="00C54131">
      <w:pPr>
        <w:pStyle w:val="Default"/>
        <w:jc w:val="both"/>
        <w:rPr>
          <w:rFonts w:ascii="Times New Roman" w:hAnsi="Times New Roman" w:cs="Times New Roman"/>
        </w:rPr>
      </w:pPr>
      <w:r w:rsidRPr="00B94C7B">
        <w:rPr>
          <w:rFonts w:ascii="Times New Roman" w:hAnsi="Times New Roman" w:cs="Times New Roman"/>
        </w:rPr>
        <w:t xml:space="preserve">- острые, хронические и специфические воспалительные заболевания, острую и хроническую травму, приобретенные дефекты и деформации, заболевания пародонта, слизистой оболочки рта, языка, слюнных желез, челюстей, лица и головы; </w:t>
      </w:r>
    </w:p>
    <w:p w14:paraId="1265586A" w14:textId="77777777" w:rsidR="00A119DC" w:rsidRPr="00B94C7B" w:rsidRDefault="00C54131" w:rsidP="00C54131">
      <w:pPr>
        <w:pStyle w:val="Default"/>
        <w:jc w:val="both"/>
        <w:rPr>
          <w:rFonts w:ascii="Times New Roman" w:hAnsi="Times New Roman" w:cs="Times New Roman"/>
        </w:rPr>
      </w:pPr>
      <w:r w:rsidRPr="00B94C7B">
        <w:rPr>
          <w:rFonts w:ascii="Times New Roman" w:hAnsi="Times New Roman" w:cs="Times New Roman"/>
        </w:rPr>
        <w:t>- аномалии и дефекты развития зубов, челюстей, лица и головы, их предпосылки и последствия.</w:t>
      </w:r>
    </w:p>
    <w:p w14:paraId="6088BF12" w14:textId="7CAD8CB4" w:rsidR="00A119DC" w:rsidRPr="00B94C7B" w:rsidRDefault="00C54131" w:rsidP="00C54131">
      <w:pPr>
        <w:pStyle w:val="Default"/>
        <w:jc w:val="both"/>
        <w:rPr>
          <w:rFonts w:ascii="Times New Roman" w:hAnsi="Times New Roman" w:cs="Times New Roman"/>
        </w:rPr>
      </w:pPr>
      <w:r w:rsidRPr="00B94C7B">
        <w:rPr>
          <w:rFonts w:ascii="Times New Roman" w:hAnsi="Times New Roman" w:cs="Times New Roman"/>
        </w:rPr>
        <w:t xml:space="preserve"> </w:t>
      </w:r>
    </w:p>
    <w:p w14:paraId="7916FF42" w14:textId="3EF5A4DA" w:rsidR="00C54131" w:rsidRPr="00B94C7B" w:rsidRDefault="00C54131" w:rsidP="00C54131">
      <w:pPr>
        <w:pStyle w:val="Default"/>
        <w:jc w:val="both"/>
        <w:rPr>
          <w:rFonts w:ascii="Times New Roman" w:hAnsi="Times New Roman" w:cs="Times New Roman"/>
        </w:rPr>
      </w:pPr>
      <w:r w:rsidRPr="00B94C7B">
        <w:rPr>
          <w:rFonts w:ascii="Times New Roman" w:hAnsi="Times New Roman" w:cs="Times New Roman"/>
        </w:rPr>
        <w:t>5.</w:t>
      </w:r>
      <w:r w:rsidR="00B94C7B" w:rsidRPr="00B94C7B">
        <w:rPr>
          <w:rFonts w:ascii="Times New Roman" w:hAnsi="Times New Roman" w:cs="Times New Roman"/>
        </w:rPr>
        <w:t>2</w:t>
      </w:r>
      <w:r w:rsidRPr="00B94C7B">
        <w:rPr>
          <w:rFonts w:ascii="Times New Roman" w:hAnsi="Times New Roman" w:cs="Times New Roman"/>
        </w:rPr>
        <w:t xml:space="preserve">. Медицинская помощь при стоматологических заболеваниях предусматривает выполнение необходимых профилактических, диагностических, лечебных и реабилитационных мероприятий и оказывается в соответствии с установленными стандартами медицинской помощи. </w:t>
      </w:r>
    </w:p>
    <w:p w14:paraId="70C223BF" w14:textId="77777777" w:rsidR="00B94C7B" w:rsidRPr="00B94C7B" w:rsidRDefault="00B94C7B" w:rsidP="00C54131">
      <w:pPr>
        <w:pStyle w:val="Default"/>
        <w:jc w:val="both"/>
        <w:rPr>
          <w:rFonts w:ascii="Times New Roman" w:hAnsi="Times New Roman" w:cs="Times New Roman"/>
        </w:rPr>
      </w:pPr>
    </w:p>
    <w:p w14:paraId="024B927F" w14:textId="58F80C1D" w:rsidR="00C54131" w:rsidRPr="00B94C7B" w:rsidRDefault="00C54131" w:rsidP="00C54131">
      <w:pPr>
        <w:pStyle w:val="Default"/>
        <w:jc w:val="both"/>
        <w:rPr>
          <w:rFonts w:ascii="Times New Roman" w:hAnsi="Times New Roman" w:cs="Times New Roman"/>
        </w:rPr>
      </w:pPr>
      <w:r w:rsidRPr="00B94C7B">
        <w:rPr>
          <w:rFonts w:ascii="Times New Roman" w:hAnsi="Times New Roman" w:cs="Times New Roman"/>
        </w:rPr>
        <w:t>5.</w:t>
      </w:r>
      <w:r w:rsidR="00B94C7B" w:rsidRPr="00B94C7B">
        <w:rPr>
          <w:rFonts w:ascii="Times New Roman" w:hAnsi="Times New Roman" w:cs="Times New Roman"/>
        </w:rPr>
        <w:t>3</w:t>
      </w:r>
      <w:r w:rsidRPr="00B94C7B">
        <w:rPr>
          <w:rFonts w:ascii="Times New Roman" w:hAnsi="Times New Roman" w:cs="Times New Roman"/>
        </w:rPr>
        <w:t xml:space="preserve">. Первичная медико-санитарная помощь при стоматологических заболеваниях в амбулаторных условиях оказывается: </w:t>
      </w:r>
    </w:p>
    <w:p w14:paraId="32CEDB3A" w14:textId="173EF47B" w:rsidR="00A119DC" w:rsidRPr="00B94C7B" w:rsidRDefault="00B94C7B" w:rsidP="00C54131">
      <w:pPr>
        <w:pStyle w:val="Default"/>
        <w:jc w:val="both"/>
        <w:rPr>
          <w:rFonts w:ascii="Times New Roman" w:hAnsi="Times New Roman" w:cs="Times New Roman"/>
        </w:rPr>
      </w:pPr>
      <w:r w:rsidRPr="00B94C7B">
        <w:rPr>
          <w:rFonts w:ascii="Times New Roman" w:hAnsi="Times New Roman" w:cs="Times New Roman"/>
        </w:rPr>
        <w:t xml:space="preserve">- </w:t>
      </w:r>
      <w:r w:rsidR="00C54131" w:rsidRPr="00B94C7B">
        <w:rPr>
          <w:rFonts w:ascii="Times New Roman" w:hAnsi="Times New Roman" w:cs="Times New Roman"/>
        </w:rPr>
        <w:t>врачами-стоматологами-терапевтами, врачами-стоматологами-хирургами, врачами-стоматологами-ортопедами,</w:t>
      </w:r>
      <w:r w:rsidRPr="00B94C7B">
        <w:rPr>
          <w:rFonts w:ascii="Times New Roman" w:hAnsi="Times New Roman" w:cs="Times New Roman"/>
        </w:rPr>
        <w:t xml:space="preserve"> </w:t>
      </w:r>
      <w:r w:rsidR="00C54131" w:rsidRPr="00B94C7B">
        <w:rPr>
          <w:rFonts w:ascii="Times New Roman" w:hAnsi="Times New Roman" w:cs="Times New Roman"/>
        </w:rPr>
        <w:t>зубными врачами, гигиенистами стоматологическими</w:t>
      </w:r>
      <w:r w:rsidRPr="00B94C7B">
        <w:rPr>
          <w:rFonts w:ascii="Times New Roman" w:hAnsi="Times New Roman" w:cs="Times New Roman"/>
        </w:rPr>
        <w:t>.</w:t>
      </w:r>
    </w:p>
    <w:p w14:paraId="6535CCFA" w14:textId="77777777" w:rsidR="00B94C7B" w:rsidRPr="00B94C7B" w:rsidRDefault="00B94C7B" w:rsidP="00C54131">
      <w:pPr>
        <w:pStyle w:val="Default"/>
        <w:jc w:val="both"/>
        <w:rPr>
          <w:rFonts w:ascii="Times New Roman" w:hAnsi="Times New Roman" w:cs="Times New Roman"/>
        </w:rPr>
      </w:pPr>
    </w:p>
    <w:p w14:paraId="44BD08E7" w14:textId="2D4A79E3" w:rsidR="00C54131" w:rsidRPr="00B94C7B" w:rsidRDefault="00C54131" w:rsidP="003C1621">
      <w:pPr>
        <w:pStyle w:val="Default"/>
        <w:jc w:val="both"/>
        <w:rPr>
          <w:rFonts w:ascii="Times New Roman" w:hAnsi="Times New Roman" w:cs="Times New Roman"/>
        </w:rPr>
      </w:pPr>
      <w:r w:rsidRPr="00B94C7B">
        <w:rPr>
          <w:rFonts w:ascii="Times New Roman" w:hAnsi="Times New Roman" w:cs="Times New Roman"/>
        </w:rPr>
        <w:lastRenderedPageBreak/>
        <w:t>5.</w:t>
      </w:r>
      <w:r w:rsidR="00B94C7B" w:rsidRPr="00B94C7B">
        <w:rPr>
          <w:rFonts w:ascii="Times New Roman" w:hAnsi="Times New Roman" w:cs="Times New Roman"/>
        </w:rPr>
        <w:t>4</w:t>
      </w:r>
      <w:r w:rsidRPr="00B94C7B">
        <w:rPr>
          <w:rFonts w:ascii="Times New Roman" w:hAnsi="Times New Roman" w:cs="Times New Roman"/>
        </w:rPr>
        <w:t>. Профилактика стоматологических заболеваний осуществляется ОО</w:t>
      </w:r>
      <w:r w:rsidR="00B94C7B" w:rsidRPr="00B94C7B">
        <w:rPr>
          <w:rFonts w:ascii="Times New Roman" w:hAnsi="Times New Roman" w:cs="Times New Roman"/>
        </w:rPr>
        <w:t>О ЦТС «Авиценна</w:t>
      </w:r>
      <w:r w:rsidRPr="00B94C7B">
        <w:rPr>
          <w:rFonts w:ascii="Times New Roman" w:hAnsi="Times New Roman" w:cs="Times New Roman"/>
        </w:rPr>
        <w:t xml:space="preserve">» при стоматологических заболеваниях, и включает в себя профилактические мероприятия, в том числе профилактические медицинские осмотры, которые рекомендуется проводить минимум 1 раз в год. </w:t>
      </w:r>
    </w:p>
    <w:p w14:paraId="230B4EAD" w14:textId="77777777" w:rsidR="00A119DC" w:rsidRPr="00B94C7B" w:rsidRDefault="00A119DC" w:rsidP="003C1621">
      <w:pPr>
        <w:pStyle w:val="Default"/>
        <w:jc w:val="both"/>
        <w:rPr>
          <w:rFonts w:ascii="Times New Roman" w:hAnsi="Times New Roman" w:cs="Times New Roman"/>
        </w:rPr>
      </w:pPr>
    </w:p>
    <w:p w14:paraId="7D243C28" w14:textId="7E46DA27" w:rsidR="00C54131" w:rsidRDefault="00A119DC" w:rsidP="003C1621">
      <w:pPr>
        <w:pStyle w:val="Default"/>
        <w:jc w:val="both"/>
        <w:rPr>
          <w:rFonts w:ascii="Times New Roman" w:hAnsi="Times New Roman" w:cs="Times New Roman"/>
        </w:rPr>
      </w:pPr>
      <w:r w:rsidRPr="00B94C7B">
        <w:rPr>
          <w:rFonts w:ascii="Times New Roman" w:hAnsi="Times New Roman" w:cs="Times New Roman"/>
        </w:rPr>
        <w:t>5.</w:t>
      </w:r>
      <w:r w:rsidR="00B94C7B" w:rsidRPr="00B94C7B">
        <w:rPr>
          <w:rFonts w:ascii="Times New Roman" w:hAnsi="Times New Roman" w:cs="Times New Roman"/>
        </w:rPr>
        <w:t>5</w:t>
      </w:r>
      <w:r w:rsidR="00C54131" w:rsidRPr="00B94C7B">
        <w:rPr>
          <w:rFonts w:ascii="Times New Roman" w:hAnsi="Times New Roman" w:cs="Times New Roman"/>
        </w:rPr>
        <w:t>. В случае выявления в ходе оказания медицинской помощи при стоматологических заболеваниях симптомов онкологического заболевания, медицинская помощь пациенту оказывается в соответствии с Порядком оказания медицинской помощи онкологическим больным, утвержденным приказом Министерства здравоохранения и социального развития Российской Федерации от 03.12.2009 N 944н (зарегистрирован Минюстом России 15.12.2009 N 15605).</w:t>
      </w:r>
    </w:p>
    <w:p w14:paraId="7B85FE62" w14:textId="77777777" w:rsidR="00A7516D" w:rsidRDefault="00A7516D" w:rsidP="00A7516D">
      <w:pPr>
        <w:pStyle w:val="Default"/>
        <w:jc w:val="both"/>
        <w:rPr>
          <w:rFonts w:ascii="Times New Roman" w:hAnsi="Times New Roman" w:cs="Times New Roman"/>
        </w:rPr>
      </w:pPr>
    </w:p>
    <w:p w14:paraId="106BDF24" w14:textId="40258C59" w:rsidR="00A7516D" w:rsidRPr="00A7516D" w:rsidRDefault="00A7516D" w:rsidP="00A7516D">
      <w:pPr>
        <w:pStyle w:val="Default"/>
        <w:jc w:val="both"/>
        <w:rPr>
          <w:rFonts w:ascii="Times New Roman" w:hAnsi="Times New Roman" w:cs="Times New Roman"/>
        </w:rPr>
      </w:pPr>
      <w:r w:rsidRPr="00A7516D">
        <w:rPr>
          <w:rFonts w:ascii="Times New Roman" w:hAnsi="Times New Roman" w:cs="Times New Roman"/>
        </w:rPr>
        <w:t xml:space="preserve">5.6. Исполнитель предоставляет платные медицинские услуги, качество которых должно соответствовать условиям, предъявляемым к услугам соответствующего вида. </w:t>
      </w:r>
    </w:p>
    <w:p w14:paraId="155C28D2" w14:textId="77777777" w:rsidR="00A7516D" w:rsidRPr="00A7516D" w:rsidRDefault="00A7516D" w:rsidP="00A7516D">
      <w:pPr>
        <w:pStyle w:val="Default"/>
        <w:jc w:val="both"/>
        <w:rPr>
          <w:rFonts w:ascii="Times New Roman" w:hAnsi="Times New Roman" w:cs="Times New Roman"/>
        </w:rPr>
      </w:pPr>
      <w:r w:rsidRPr="00A7516D">
        <w:rPr>
          <w:rFonts w:ascii="Times New Roman" w:hAnsi="Times New Roman" w:cs="Times New Roman"/>
        </w:rPr>
        <w:t xml:space="preserve">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соответствует этим требованиям. </w:t>
      </w:r>
    </w:p>
    <w:p w14:paraId="0B96B15F" w14:textId="77777777" w:rsidR="00A7516D" w:rsidRPr="00A7516D" w:rsidRDefault="00A7516D" w:rsidP="00A7516D">
      <w:pPr>
        <w:pStyle w:val="Default"/>
        <w:jc w:val="both"/>
        <w:rPr>
          <w:rFonts w:ascii="Times New Roman" w:hAnsi="Times New Roman" w:cs="Times New Roman"/>
        </w:rPr>
      </w:pPr>
    </w:p>
    <w:p w14:paraId="2F1F3C04" w14:textId="77777777" w:rsidR="00A7516D" w:rsidRPr="00A7516D" w:rsidRDefault="00A7516D" w:rsidP="00A7516D">
      <w:pPr>
        <w:pStyle w:val="Default"/>
        <w:jc w:val="both"/>
        <w:rPr>
          <w:rFonts w:ascii="Times New Roman" w:hAnsi="Times New Roman" w:cs="Times New Roman"/>
        </w:rPr>
      </w:pPr>
      <w:r w:rsidRPr="00A7516D">
        <w:rPr>
          <w:rFonts w:ascii="Times New Roman" w:hAnsi="Times New Roman" w:cs="Times New Roman"/>
        </w:rPr>
        <w:t>5.7.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5C4E2943" w14:textId="77777777" w:rsidR="00A7516D" w:rsidRPr="00A7516D" w:rsidRDefault="00A7516D" w:rsidP="00A7516D">
      <w:pPr>
        <w:pStyle w:val="Default"/>
        <w:jc w:val="both"/>
        <w:rPr>
          <w:rFonts w:ascii="Times New Roman" w:hAnsi="Times New Roman" w:cs="Times New Roman"/>
        </w:rPr>
      </w:pPr>
      <w:r w:rsidRPr="00A7516D">
        <w:rPr>
          <w:rFonts w:ascii="Times New Roman" w:hAnsi="Times New Roman" w:cs="Times New Roman"/>
        </w:rPr>
        <w:t xml:space="preserve"> </w:t>
      </w:r>
    </w:p>
    <w:p w14:paraId="3D91D7F1" w14:textId="77777777" w:rsidR="00A7516D" w:rsidRPr="00A7516D" w:rsidRDefault="00A7516D" w:rsidP="00A7516D">
      <w:pPr>
        <w:pStyle w:val="Default"/>
        <w:jc w:val="both"/>
        <w:rPr>
          <w:rFonts w:ascii="Times New Roman" w:hAnsi="Times New Roman" w:cs="Times New Roman"/>
        </w:rPr>
      </w:pPr>
      <w:r w:rsidRPr="00A7516D">
        <w:rPr>
          <w:rFonts w:ascii="Times New Roman" w:hAnsi="Times New Roman" w:cs="Times New Roman"/>
        </w:rPr>
        <w:t xml:space="preserve">5.8. Исполнитель предоставляет потребителю (законному представителю потребителя) по его требованию и в доступной для него форме информацию: </w:t>
      </w:r>
    </w:p>
    <w:p w14:paraId="1F1601E8" w14:textId="77777777" w:rsidR="00A7516D" w:rsidRPr="00A7516D" w:rsidRDefault="00A7516D" w:rsidP="00A7516D">
      <w:pPr>
        <w:pStyle w:val="Default"/>
        <w:jc w:val="both"/>
        <w:rPr>
          <w:rFonts w:ascii="Times New Roman" w:hAnsi="Times New Roman" w:cs="Times New Roman"/>
        </w:rPr>
      </w:pPr>
      <w:r w:rsidRPr="00A7516D">
        <w:rPr>
          <w:rFonts w:ascii="Times New Roman" w:hAnsi="Times New Roman" w:cs="Times New Roman"/>
        </w:rPr>
        <w:t xml:space="preserve">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
    <w:p w14:paraId="2A53F474" w14:textId="77777777" w:rsidR="00A7516D" w:rsidRPr="00A7516D" w:rsidRDefault="00A7516D" w:rsidP="00A7516D">
      <w:pPr>
        <w:pStyle w:val="Default"/>
        <w:jc w:val="both"/>
        <w:rPr>
          <w:rFonts w:ascii="Times New Roman" w:hAnsi="Times New Roman" w:cs="Times New Roman"/>
        </w:rPr>
      </w:pPr>
      <w:r w:rsidRPr="00A7516D">
        <w:rPr>
          <w:rFonts w:ascii="Times New Roman" w:hAnsi="Times New Roman" w:cs="Times New Roman"/>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
    <w:p w14:paraId="71D5D171" w14:textId="77777777" w:rsidR="00A7516D" w:rsidRPr="00A7516D" w:rsidRDefault="00A7516D" w:rsidP="00A7516D">
      <w:pPr>
        <w:pStyle w:val="Default"/>
        <w:jc w:val="both"/>
        <w:rPr>
          <w:rFonts w:ascii="Times New Roman" w:hAnsi="Times New Roman" w:cs="Times New Roman"/>
        </w:rPr>
      </w:pPr>
    </w:p>
    <w:p w14:paraId="32D0CAF2" w14:textId="77777777" w:rsidR="00A7516D" w:rsidRPr="00A7516D" w:rsidRDefault="00A7516D" w:rsidP="00A7516D">
      <w:pPr>
        <w:pStyle w:val="Default"/>
        <w:jc w:val="both"/>
        <w:rPr>
          <w:rFonts w:ascii="Times New Roman" w:hAnsi="Times New Roman" w:cs="Times New Roman"/>
        </w:rPr>
      </w:pPr>
      <w:r w:rsidRPr="00A7516D">
        <w:rPr>
          <w:rFonts w:ascii="Times New Roman" w:hAnsi="Times New Roman" w:cs="Times New Roman"/>
        </w:rPr>
        <w:t xml:space="preserve">5.9. Исполнитель при оказании платных медицинских услуг соблюдает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 </w:t>
      </w:r>
    </w:p>
    <w:p w14:paraId="70BCF3B8" w14:textId="77777777" w:rsidR="00A7516D" w:rsidRDefault="00A7516D" w:rsidP="003C1621">
      <w:pPr>
        <w:pStyle w:val="Default"/>
        <w:jc w:val="both"/>
        <w:rPr>
          <w:rFonts w:ascii="Times New Roman" w:hAnsi="Times New Roman" w:cs="Times New Roman"/>
        </w:rPr>
      </w:pPr>
    </w:p>
    <w:p w14:paraId="29A28AC7" w14:textId="77777777" w:rsidR="00791C73" w:rsidRDefault="00791C73" w:rsidP="003C1621">
      <w:pPr>
        <w:pStyle w:val="Default"/>
        <w:jc w:val="both"/>
        <w:rPr>
          <w:sz w:val="28"/>
          <w:szCs w:val="28"/>
        </w:rPr>
      </w:pPr>
    </w:p>
    <w:p w14:paraId="5BB2B315" w14:textId="77777777" w:rsidR="00C54131" w:rsidRPr="00B94C7B" w:rsidRDefault="00C54131" w:rsidP="003C1621">
      <w:pPr>
        <w:pStyle w:val="Default"/>
        <w:numPr>
          <w:ilvl w:val="0"/>
          <w:numId w:val="4"/>
        </w:numPr>
        <w:jc w:val="center"/>
        <w:rPr>
          <w:rFonts w:ascii="Times New Roman" w:hAnsi="Times New Roman" w:cs="Times New Roman"/>
          <w:b/>
          <w:bCs/>
        </w:rPr>
      </w:pPr>
      <w:r w:rsidRPr="00B94C7B">
        <w:rPr>
          <w:rFonts w:ascii="Times New Roman" w:hAnsi="Times New Roman" w:cs="Times New Roman"/>
          <w:b/>
          <w:bCs/>
        </w:rPr>
        <w:t>Порядок оплаты.</w:t>
      </w:r>
    </w:p>
    <w:p w14:paraId="718D0EB5" w14:textId="77777777" w:rsidR="00791C73" w:rsidRPr="00B94C7B" w:rsidRDefault="00791C73" w:rsidP="003C1621">
      <w:pPr>
        <w:pStyle w:val="Default"/>
        <w:jc w:val="both"/>
        <w:rPr>
          <w:rFonts w:ascii="Times New Roman" w:hAnsi="Times New Roman" w:cs="Times New Roman"/>
        </w:rPr>
      </w:pPr>
    </w:p>
    <w:p w14:paraId="4B7A2D0A" w14:textId="77777777" w:rsidR="00C54131" w:rsidRPr="00B94C7B" w:rsidRDefault="00C54131" w:rsidP="003C1621">
      <w:pPr>
        <w:pStyle w:val="Default"/>
        <w:jc w:val="both"/>
        <w:rPr>
          <w:rFonts w:ascii="Times New Roman" w:hAnsi="Times New Roman" w:cs="Times New Roman"/>
        </w:rPr>
      </w:pPr>
      <w:r w:rsidRPr="00B94C7B">
        <w:rPr>
          <w:rFonts w:ascii="Times New Roman" w:hAnsi="Times New Roman" w:cs="Times New Roman"/>
        </w:rPr>
        <w:t xml:space="preserve">6.1. Оплата услуг производится заказчиком медицинской услуги непосредственно после каждого приема у врача в размере полной стоимости фактически оказанных в данное посещение услуг, с учетом внесенного аванса, по ценам, действующим на момент оказания услуг. </w:t>
      </w:r>
    </w:p>
    <w:p w14:paraId="291EB911" w14:textId="77777777" w:rsidR="00791C73" w:rsidRPr="00B94C7B" w:rsidRDefault="00791C73" w:rsidP="003C1621">
      <w:pPr>
        <w:pStyle w:val="Default"/>
        <w:jc w:val="both"/>
        <w:rPr>
          <w:rFonts w:ascii="Times New Roman" w:hAnsi="Times New Roman" w:cs="Times New Roman"/>
        </w:rPr>
      </w:pPr>
    </w:p>
    <w:p w14:paraId="1AAE9240" w14:textId="77777777" w:rsidR="00791C73" w:rsidRPr="00B94C7B" w:rsidRDefault="00C54131" w:rsidP="003C1621">
      <w:pPr>
        <w:pStyle w:val="Default"/>
        <w:numPr>
          <w:ilvl w:val="1"/>
          <w:numId w:val="4"/>
        </w:numPr>
        <w:ind w:left="0" w:firstLine="0"/>
        <w:jc w:val="both"/>
        <w:rPr>
          <w:rFonts w:ascii="Times New Roman" w:hAnsi="Times New Roman" w:cs="Times New Roman"/>
        </w:rPr>
      </w:pPr>
      <w:r w:rsidRPr="00B94C7B">
        <w:rPr>
          <w:rFonts w:ascii="Times New Roman" w:hAnsi="Times New Roman" w:cs="Times New Roman"/>
        </w:rPr>
        <w:t xml:space="preserve">Оплата производиться наличными или безналичными (банковской картой) расчетом в рублях в кассе клиники. </w:t>
      </w:r>
    </w:p>
    <w:p w14:paraId="362D6942" w14:textId="77777777" w:rsidR="00791C73" w:rsidRPr="00791C73" w:rsidRDefault="00791C73" w:rsidP="003C1621">
      <w:pPr>
        <w:pStyle w:val="Default"/>
        <w:ind w:left="360"/>
        <w:jc w:val="both"/>
        <w:rPr>
          <w:sz w:val="28"/>
          <w:szCs w:val="28"/>
        </w:rPr>
      </w:pPr>
    </w:p>
    <w:p w14:paraId="072BD1D0" w14:textId="77777777" w:rsidR="00C54131" w:rsidRPr="00B94C7B" w:rsidRDefault="00C54131" w:rsidP="003C1621">
      <w:pPr>
        <w:pStyle w:val="Default"/>
        <w:numPr>
          <w:ilvl w:val="0"/>
          <w:numId w:val="4"/>
        </w:numPr>
        <w:jc w:val="center"/>
        <w:rPr>
          <w:rFonts w:ascii="Times New Roman" w:hAnsi="Times New Roman" w:cs="Times New Roman"/>
          <w:b/>
          <w:bCs/>
        </w:rPr>
      </w:pPr>
      <w:r w:rsidRPr="00B94C7B">
        <w:rPr>
          <w:rFonts w:ascii="Times New Roman" w:hAnsi="Times New Roman" w:cs="Times New Roman"/>
          <w:b/>
          <w:bCs/>
        </w:rPr>
        <w:t>Ответственность исполнителя и контроль за предоставлением платных медицинских услуг.</w:t>
      </w:r>
    </w:p>
    <w:p w14:paraId="371CBAF5" w14:textId="77777777" w:rsidR="00791C73" w:rsidRPr="00B94C7B" w:rsidRDefault="00791C73" w:rsidP="003C1621">
      <w:pPr>
        <w:pStyle w:val="Default"/>
        <w:jc w:val="center"/>
        <w:rPr>
          <w:rFonts w:ascii="Times New Roman" w:hAnsi="Times New Roman" w:cs="Times New Roman"/>
        </w:rPr>
      </w:pPr>
    </w:p>
    <w:p w14:paraId="643D0ACA" w14:textId="77777777" w:rsidR="00C54131" w:rsidRPr="00B94C7B" w:rsidRDefault="00C54131" w:rsidP="003C1621">
      <w:pPr>
        <w:pStyle w:val="Default"/>
        <w:jc w:val="both"/>
        <w:rPr>
          <w:rFonts w:ascii="Times New Roman" w:hAnsi="Times New Roman" w:cs="Times New Roman"/>
        </w:rPr>
      </w:pPr>
      <w:r w:rsidRPr="00B94C7B">
        <w:rPr>
          <w:rFonts w:ascii="Times New Roman" w:hAnsi="Times New Roman" w:cs="Times New Roman"/>
        </w:rPr>
        <w:t xml:space="preserve">7.1.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14:paraId="14D3D3A8" w14:textId="77777777" w:rsidR="00791C73" w:rsidRPr="00B94C7B" w:rsidRDefault="00791C73" w:rsidP="003C1621">
      <w:pPr>
        <w:pStyle w:val="Default"/>
        <w:jc w:val="both"/>
        <w:rPr>
          <w:rFonts w:ascii="Times New Roman" w:hAnsi="Times New Roman" w:cs="Times New Roman"/>
        </w:rPr>
      </w:pPr>
    </w:p>
    <w:p w14:paraId="1D6B9991" w14:textId="77777777" w:rsidR="00C54131" w:rsidRPr="00B94C7B" w:rsidRDefault="00C54131" w:rsidP="003C1621">
      <w:pPr>
        <w:pStyle w:val="Default"/>
        <w:numPr>
          <w:ilvl w:val="1"/>
          <w:numId w:val="4"/>
        </w:numPr>
        <w:ind w:left="0" w:firstLine="0"/>
        <w:jc w:val="both"/>
        <w:rPr>
          <w:rFonts w:ascii="Times New Roman" w:hAnsi="Times New Roman" w:cs="Times New Roman"/>
        </w:rPr>
      </w:pPr>
      <w:r w:rsidRPr="00B94C7B">
        <w:rPr>
          <w:rFonts w:ascii="Times New Roman" w:hAnsi="Times New Roman" w:cs="Times New Roman"/>
        </w:rPr>
        <w:t xml:space="preserve">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14:paraId="43EF18BB" w14:textId="77777777" w:rsidR="00791C73" w:rsidRPr="00791C73" w:rsidRDefault="00791C73" w:rsidP="003C1621">
      <w:pPr>
        <w:pStyle w:val="Default"/>
        <w:jc w:val="both"/>
        <w:rPr>
          <w:sz w:val="28"/>
          <w:szCs w:val="28"/>
        </w:rPr>
      </w:pPr>
    </w:p>
    <w:p w14:paraId="46949B98" w14:textId="28143A5C" w:rsidR="00D55A2A" w:rsidRPr="00791C73" w:rsidRDefault="00D55A2A" w:rsidP="003C1621">
      <w:pPr>
        <w:jc w:val="both"/>
        <w:rPr>
          <w:rFonts w:ascii="Arial" w:eastAsiaTheme="minorHAnsi" w:hAnsi="Arial" w:cs="Arial"/>
          <w:color w:val="000000"/>
          <w:sz w:val="28"/>
          <w:szCs w:val="28"/>
          <w:lang w:eastAsia="en-US"/>
        </w:rPr>
      </w:pPr>
    </w:p>
    <w:sectPr w:rsidR="00D55A2A" w:rsidRPr="00791C73" w:rsidSect="006A17CE">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149"/>
    <w:multiLevelType w:val="multilevel"/>
    <w:tmpl w:val="D938E30A"/>
    <w:lvl w:ilvl="0">
      <w:start w:val="5"/>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6E4A84"/>
    <w:multiLevelType w:val="hybridMultilevel"/>
    <w:tmpl w:val="C6D42EEA"/>
    <w:lvl w:ilvl="0" w:tplc="4D96C346">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D71AC"/>
    <w:multiLevelType w:val="hybridMultilevel"/>
    <w:tmpl w:val="13B02D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C50BF8"/>
    <w:multiLevelType w:val="multilevel"/>
    <w:tmpl w:val="BF5A671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694430976">
    <w:abstractNumId w:val="2"/>
  </w:num>
  <w:num w:numId="2" w16cid:durableId="267934742">
    <w:abstractNumId w:val="3"/>
  </w:num>
  <w:num w:numId="3" w16cid:durableId="481042387">
    <w:abstractNumId w:val="1"/>
  </w:num>
  <w:num w:numId="4" w16cid:durableId="19057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1E"/>
    <w:rsid w:val="00001C30"/>
    <w:rsid w:val="0000402D"/>
    <w:rsid w:val="00007406"/>
    <w:rsid w:val="000444DD"/>
    <w:rsid w:val="000549DD"/>
    <w:rsid w:val="000E16A4"/>
    <w:rsid w:val="0017560E"/>
    <w:rsid w:val="001C4A67"/>
    <w:rsid w:val="001D31C4"/>
    <w:rsid w:val="001F3BDB"/>
    <w:rsid w:val="00207EA8"/>
    <w:rsid w:val="0023397F"/>
    <w:rsid w:val="00241108"/>
    <w:rsid w:val="00293A41"/>
    <w:rsid w:val="00293F27"/>
    <w:rsid w:val="002A146B"/>
    <w:rsid w:val="002D69E3"/>
    <w:rsid w:val="003A3868"/>
    <w:rsid w:val="003C1621"/>
    <w:rsid w:val="004153AD"/>
    <w:rsid w:val="00433631"/>
    <w:rsid w:val="004449A5"/>
    <w:rsid w:val="004807B5"/>
    <w:rsid w:val="00491A77"/>
    <w:rsid w:val="00493091"/>
    <w:rsid w:val="004B2B31"/>
    <w:rsid w:val="00517717"/>
    <w:rsid w:val="00546F37"/>
    <w:rsid w:val="005C54A2"/>
    <w:rsid w:val="00600E4E"/>
    <w:rsid w:val="00646900"/>
    <w:rsid w:val="00672ED5"/>
    <w:rsid w:val="00681D8C"/>
    <w:rsid w:val="006A17CE"/>
    <w:rsid w:val="006E0A9C"/>
    <w:rsid w:val="00745767"/>
    <w:rsid w:val="007626C0"/>
    <w:rsid w:val="00791C73"/>
    <w:rsid w:val="007A20F6"/>
    <w:rsid w:val="007A4E7D"/>
    <w:rsid w:val="008204A5"/>
    <w:rsid w:val="00826CC3"/>
    <w:rsid w:val="00835F6E"/>
    <w:rsid w:val="008364FD"/>
    <w:rsid w:val="00890610"/>
    <w:rsid w:val="008A3DBB"/>
    <w:rsid w:val="00930A7C"/>
    <w:rsid w:val="0095199D"/>
    <w:rsid w:val="009C69DD"/>
    <w:rsid w:val="009D4B1D"/>
    <w:rsid w:val="009F614B"/>
    <w:rsid w:val="00A03FF4"/>
    <w:rsid w:val="00A119DC"/>
    <w:rsid w:val="00A211A2"/>
    <w:rsid w:val="00A2461E"/>
    <w:rsid w:val="00A5532B"/>
    <w:rsid w:val="00A7516D"/>
    <w:rsid w:val="00AC3629"/>
    <w:rsid w:val="00AC5994"/>
    <w:rsid w:val="00B5172F"/>
    <w:rsid w:val="00B75FF1"/>
    <w:rsid w:val="00B94C7B"/>
    <w:rsid w:val="00BE603A"/>
    <w:rsid w:val="00BF76B2"/>
    <w:rsid w:val="00C02A51"/>
    <w:rsid w:val="00C317A8"/>
    <w:rsid w:val="00C54131"/>
    <w:rsid w:val="00C7388A"/>
    <w:rsid w:val="00C75404"/>
    <w:rsid w:val="00CB130D"/>
    <w:rsid w:val="00CB5F79"/>
    <w:rsid w:val="00CD4D75"/>
    <w:rsid w:val="00CE34F5"/>
    <w:rsid w:val="00CF4814"/>
    <w:rsid w:val="00D46DA4"/>
    <w:rsid w:val="00D51D5B"/>
    <w:rsid w:val="00D55A2A"/>
    <w:rsid w:val="00D6194F"/>
    <w:rsid w:val="00D646BD"/>
    <w:rsid w:val="00D65E6A"/>
    <w:rsid w:val="00D912C9"/>
    <w:rsid w:val="00ED7ECA"/>
    <w:rsid w:val="00EE626A"/>
    <w:rsid w:val="00F22B3C"/>
    <w:rsid w:val="00F251BF"/>
    <w:rsid w:val="00F619A5"/>
    <w:rsid w:val="00F8033C"/>
    <w:rsid w:val="00F924B4"/>
    <w:rsid w:val="00FB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FDC3"/>
  <w15:docId w15:val="{F27C3CA0-B874-BB4C-B04E-DDF6D6C5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6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912C9"/>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2C9"/>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912C9"/>
    <w:pPr>
      <w:spacing w:after="0" w:line="240" w:lineRule="auto"/>
    </w:pPr>
  </w:style>
  <w:style w:type="table" w:styleId="a4">
    <w:name w:val="Table Grid"/>
    <w:basedOn w:val="a1"/>
    <w:rsid w:val="002D6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131"/>
    <w:pPr>
      <w:autoSpaceDE w:val="0"/>
      <w:autoSpaceDN w:val="0"/>
      <w:adjustRightInd w:val="0"/>
      <w:spacing w:after="0" w:line="240" w:lineRule="auto"/>
    </w:pPr>
    <w:rPr>
      <w:rFonts w:ascii="Arial" w:hAnsi="Arial" w:cs="Arial"/>
      <w:color w:val="000000"/>
      <w:sz w:val="24"/>
      <w:szCs w:val="24"/>
    </w:rPr>
  </w:style>
  <w:style w:type="paragraph" w:styleId="a5">
    <w:name w:val="List Paragraph"/>
    <w:basedOn w:val="a"/>
    <w:uiPriority w:val="34"/>
    <w:qFormat/>
    <w:rsid w:val="006A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42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andia.ru/text/category/zashita_prav_potrebitele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stomatologiya/" TargetMode="External"/><Relationship Id="rId11" Type="http://schemas.openxmlformats.org/officeDocument/2006/relationships/hyperlink" Target="https://pandia.ru/text/category/deyatelmznostmz_meditcinskih_organizatcij/"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444218" TargetMode="External"/><Relationship Id="rId4" Type="http://schemas.openxmlformats.org/officeDocument/2006/relationships/settings" Target="settings.xml"/><Relationship Id="rId9" Type="http://schemas.openxmlformats.org/officeDocument/2006/relationships/hyperlink" Target="https://normativ.kontur.ru/document?moduleid=1&amp;documentid=437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FBB7B-0D30-446E-A50A-C16045DE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Великоднева</cp:lastModifiedBy>
  <cp:revision>17</cp:revision>
  <cp:lastPrinted>2024-02-03T09:47:00Z</cp:lastPrinted>
  <dcterms:created xsi:type="dcterms:W3CDTF">2023-12-10T13:42:00Z</dcterms:created>
  <dcterms:modified xsi:type="dcterms:W3CDTF">2024-02-03T09:47:00Z</dcterms:modified>
</cp:coreProperties>
</file>